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219643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MAM-6ME1012MTA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Multisignal Converter, HD-TVI , AHD, CVBS to IP, H.264, 1920x1080, 12-Channel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Multisignal converter HD-TVI, AHD, CVBS to IP</w:t>
      </w:r>
    </w:p>
    <w:p>
      <w:pPr>
        <w:pStyle w:val="p2Style"/>
      </w:pPr>
      <w:r>
        <w:rPr>
          <w:rStyle w:val="textStyle"/>
        </w:rPr>
        <w:t xml:space="preserve">Automatic signal and resolution detection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Compression H.264, audio support</w:t>
      </w:r>
    </w:p>
    <w:p>
      <w:pPr>
        <w:pStyle w:val="p2Style"/>
      </w:pPr>
      <w:r>
        <w:rPr>
          <w:rStyle w:val="textStyle"/>
        </w:rPr>
        <w:t xml:space="preserve">Multi and single screen support</w:t>
      </w:r>
    </w:p>
    <w:p>
      <w:pPr>
        <w:pStyle w:val="p2Style"/>
      </w:pPr>
      <w:r>
        <w:rPr>
          <w:rStyle w:val="textStyle"/>
        </w:rPr>
        <w:t xml:space="preserve">HDMI, VGA Main and CVBS Spot monitor output</w:t>
      </w:r>
    </w:p>
    <w:p>
      <w:pPr>
        <w:pStyle w:val="p2Style"/>
      </w:pPr>
      <w:r>
        <w:rPr>
          <w:rStyle w:val="textStyle"/>
        </w:rPr>
        <w:t xml:space="preserve">PTZ control via RS-485 and UTC</w:t>
      </w:r>
    </w:p>
    <w:p>
      <w:pPr>
        <w:pStyle w:val="p2Style"/>
      </w:pPr>
      <w:r>
        <w:rPr>
          <w:rStyle w:val="textStyle"/>
        </w:rPr>
        <w:t xml:space="preserve">Motion controller, alarm inputs and output</w:t>
      </w:r>
    </w:p>
    <w:p>
      <w:pPr>
        <w:pStyle w:val="p2Style"/>
      </w:pPr>
      <w:r>
        <w:rPr>
          <w:rStyle w:val="textStyle"/>
        </w:rPr>
        <w:t xml:space="preserve">Menu control via USB mouse (optional)</w:t>
      </w:r>
    </w:p>
    <w:p>
      <w:pPr>
        <w:pStyle w:val="p2Style"/>
      </w:pPr>
      <w:r>
        <w:rPr>
          <w:rStyle w:val="textStyle"/>
        </w:rPr>
        <w:t xml:space="preserve">LED status display</w:t>
      </w:r>
    </w:p>
    <w:p>
      <w:pPr>
        <w:pStyle w:val="p2Style"/>
      </w:pPr>
      <w:r>
        <w:rPr>
          <w:rStyle w:val="textStyle"/>
        </w:rPr>
        <w:t xml:space="preserve">Compatible with eneo Center CMS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44.9x375x318.2mm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 Location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 Installation,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QIG,power supply unit,19\" rack-mount brackets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219643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2026-10-05T06:19:31+00:00</dcterms:created>
  <dcterms:modified xsi:type="dcterms:W3CDTF">2026-10-05T06:19:31+00:00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