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202641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PM-42A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Pole mount adaptor for eneo Candid, Candid S, Candid M, WB1, AK-5, AK-4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Pole mount adaptor</w:t>
      </w:r>
    </w:p>
    <w:p>
      <w:pPr>
        <w:pStyle w:val="p2Style"/>
      </w:pPr>
      <w:r>
        <w:rPr>
          <w:rStyle w:val="textStyle"/>
        </w:rPr>
        <w:t xml:space="preserve">For eneo Candid series and</w:t>
      </w:r>
    </w:p>
    <w:p>
      <w:pPr>
        <w:pStyle w:val="p2Style"/>
      </w:pPr>
      <w:r>
        <w:rPr>
          <w:rStyle w:val="textStyle"/>
        </w:rPr>
        <w:t xml:space="preserve">WB1, AK-5, AK-4</w:t>
      </w:r>
    </w:p>
    <w:p>
      <w:pPr>
        <w:pStyle w:val="p2Style"/>
      </w:pPr>
      <w:r>
        <w:rPr>
          <w:rStyle w:val="textStyle"/>
        </w:rPr>
        <w:t xml:space="preserve">Rugged steel construction</w:t>
      </w:r>
    </w:p>
    <w:p>
      <w:pPr>
        <w:pStyle w:val="p2Style"/>
      </w:pPr>
      <w:r>
        <w:rPr>
          <w:rStyle w:val="textStyle"/>
        </w:rPr>
        <w:t xml:space="preserve">Fixation with 2 flexible steel ties</w:t>
      </w:r>
    </w:p>
    <w:p>
      <w:pPr>
        <w:pStyle w:val="p2Style"/>
      </w:pPr>
      <w:r>
        <w:rPr>
          <w:rStyle w:val="textStyle"/>
        </w:rPr>
        <w:t xml:space="preserve">Colour: Pantone 7541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190x154x76,5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1.1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(Housing)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Pantone 7541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202641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2026-10-25T14:51:17+00:00</dcterms:created>
  <dcterms:modified xsi:type="dcterms:W3CDTF">2026-10-25T14:51:17+00:00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