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EDC-WMB1-W,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mounting Ø 70 - 140 mm</w:t>
      </w:r>
    </w:p>
    <w:p>
      <w:pPr>
        <w:pStyle w:val="p2Style"/>
      </w:pPr>
      <w:r>
        <w:rPr>
          <w:rStyle w:val="textStyle"/>
        </w:rPr>
        <w:t xml:space="preserve">Preferable for wall brackets EDC-WMB1-W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2026-08-22T03:50:59+00:00</dcterms:created>
  <dcterms:modified xsi:type="dcterms:W3CDTF">2026-08-22T03:50:59+00:00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