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SFP-1310S10-10G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10km, Singlemode, 1310nm,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Single power supply 3.3V, Hot Pluggable</w:t>
      </w:r>
    </w:p>
    <w:p>
      <w:pPr>
        <w:pStyle w:val="p2Style"/>
      </w:pPr>
      <w:r>
        <w:rPr>
          <w:rStyle w:val="textStyle"/>
        </w:rPr>
        <w:t xml:space="preserve">Distance SMF 10km</w:t>
      </w:r>
    </w:p>
    <w:p>
      <w:pPr>
        <w:pStyle w:val="p2Style"/>
      </w:pPr>
      <w:r>
        <w:rPr>
          <w:rStyle w:val="textStyle"/>
        </w:rPr>
        <w:t xml:space="preserve">1310nm HTEL transmitter, PIN photo-detector</w:t>
      </w:r>
    </w:p>
    <w:p>
      <w:pPr>
        <w:pStyle w:val="p2Style"/>
      </w:pPr>
      <w:r>
        <w:rPr>
          <w:rStyle w:val="textStyle"/>
        </w:rPr>
        <w:t xml:space="preserve">Operating case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2026-07-02T10:54:26+00:00</dcterms:created>
  <dcterms:modified xsi:type="dcterms:W3CDTF">2026-07-02T10:54:26+00:00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