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218760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SFP-1310S10-10G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SFP Modul, 10Gbps, 10km, Singlemode, 1310nm, Duplex LC Connector, -5°~+70°C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Optical interface compliant to IEEE 802.3ae 10GBASE-SR</w:t>
      </w:r>
    </w:p>
    <w:p>
      <w:pPr>
        <w:pStyle w:val="p2Style"/>
      </w:pPr>
      <w:r>
        <w:rPr>
          <w:rStyle w:val="textStyle"/>
        </w:rPr>
        <w:t xml:space="preserve">Bandwith 10G</w:t>
      </w:r>
    </w:p>
    <w:p>
      <w:pPr>
        <w:pStyle w:val="p2Style"/>
      </w:pPr>
      <w:r>
        <w:rPr>
          <w:rStyle w:val="textStyle"/>
        </w:rPr>
        <w:t xml:space="preserve">Industry standard small form pluggable (SFP) package</w:t>
      </w:r>
    </w:p>
    <w:p>
      <w:pPr>
        <w:pStyle w:val="p2Style"/>
      </w:pPr>
      <w:r>
        <w:rPr>
          <w:rStyle w:val="textStyle"/>
        </w:rPr>
        <w:t xml:space="preserve">Duplex LC connector, 1310nm</w:t>
      </w:r>
    </w:p>
    <w:p>
      <w:pPr>
        <w:pStyle w:val="p2Style"/>
      </w:pPr>
      <w:r>
        <w:rPr>
          <w:rStyle w:val="textStyle"/>
        </w:rPr>
        <w:t xml:space="preserve">Single power supply 3.3V, Hot Pluggable</w:t>
      </w:r>
    </w:p>
    <w:p>
      <w:pPr>
        <w:pStyle w:val="p2Style"/>
      </w:pPr>
      <w:r>
        <w:rPr>
          <w:rStyle w:val="textStyle"/>
        </w:rPr>
        <w:t xml:space="preserve">Distance SMF 10km</w:t>
      </w:r>
    </w:p>
    <w:p>
      <w:pPr>
        <w:pStyle w:val="p2Style"/>
      </w:pPr>
      <w:r>
        <w:rPr>
          <w:rStyle w:val="textStyle"/>
        </w:rPr>
        <w:t xml:space="preserve">1310nm HTEL transmitter, PIN photo-detector</w:t>
      </w:r>
    </w:p>
    <w:p>
      <w:pPr>
        <w:pStyle w:val="p2Style"/>
      </w:pPr>
      <w:r>
        <w:rPr>
          <w:rStyle w:val="textStyle"/>
        </w:rPr>
        <w:t xml:space="preserve">Operating case temperature -5°~+70°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Number of fibers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Application environment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inside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Transmission medium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Glass fibre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Wavelength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1310nm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Fiber Optic Connectors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Duplex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218760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2026-09-30T17:03:09+00:00</dcterms:created>
  <dcterms:modified xsi:type="dcterms:W3CDTF">2026-09-30T17:03:09+00:00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