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207334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EL1500UWS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Ethernet, PoE Extender, UTP, 1 Port, Extension of 500m, IP65, Surge Protection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Ethernet und POE Extender</w:t>
      </w:r>
    </w:p>
    <w:p>
      <w:pPr>
        <w:pStyle w:val="p2Style"/>
      </w:pPr>
      <w:r>
        <w:rPr>
          <w:rStyle w:val="textStyle"/>
        </w:rPr>
        <w:t xml:space="preserve">Unterstützt jedes Netzwerkgerät, inkl. IP-Kameras</w:t>
      </w:r>
    </w:p>
    <w:p>
      <w:pPr>
        <w:pStyle w:val="p2Style"/>
      </w:pPr>
      <w:r>
        <w:rPr>
          <w:rStyle w:val="textStyle"/>
        </w:rPr>
        <w:t xml:space="preserve">Unterstützt Megapixel-Kameras</w:t>
      </w:r>
    </w:p>
    <w:p>
      <w:pPr>
        <w:pStyle w:val="p2Style"/>
      </w:pPr>
      <w:r>
        <w:rPr>
          <w:rStyle w:val="textStyle"/>
        </w:rPr>
        <w:t xml:space="preserve">Erweiterung um 600m über UTP</w:t>
      </w:r>
    </w:p>
    <w:p>
      <w:pPr>
        <w:pStyle w:val="p2Style"/>
      </w:pPr>
      <w:r>
        <w:rPr>
          <w:rStyle w:val="textStyle"/>
        </w:rPr>
        <w:t xml:space="preserve">Nach IP65 geschützt</w:t>
      </w:r>
    </w:p>
    <w:p>
      <w:pPr>
        <w:pStyle w:val="p2Style"/>
      </w:pPr>
      <w:r>
        <w:rPr>
          <w:rStyle w:val="textStyle"/>
        </w:rPr>
        <w:t xml:space="preserve">Inklusive Überspannungsschutz IPPWR1</w:t>
      </w:r>
    </w:p>
    <w:p>
      <w:pPr>
        <w:pStyle w:val="p2Style"/>
      </w:pPr>
      <w:r>
        <w:rPr>
          <w:rStyle w:val="textStyle"/>
        </w:rPr>
        <w:t xml:space="preserve">Komplett transparent im Netzwerk</w:t>
      </w:r>
    </w:p>
    <w:p>
      <w:pPr>
        <w:pStyle w:val="p2Style"/>
      </w:pPr>
      <w:r>
        <w:rPr>
          <w:rStyle w:val="textStyle"/>
        </w:rPr>
        <w:t xml:space="preserve">LED Statusanzeigen</w:t>
      </w:r>
    </w:p>
    <w:p>
      <w:pPr>
        <w:pStyle w:val="p2Style"/>
      </w:pPr>
      <w:r>
        <w:rPr>
          <w:rStyle w:val="textStyle"/>
        </w:rPr>
        <w:t xml:space="preserve">Einfach zu installieren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Sender/Empfänger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Extender, PoE Extender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ceiling mount, desktop, wall 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Transmission 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UTP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10/100Base-TX, 1x UTP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ports (number)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n/a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n/a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Wavelength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n/a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-15°C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Protection rating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EL1500UWS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2024-03-28T08:43:46+00:00</dcterms:created>
  <dcterms:modified xsi:type="dcterms:W3CDTF">2024-03-28T08:43:46+00:00</dcterms:modified>
  <dc:title/>
  <dc:description/>
  <dc:subject/>
  <cp:keywords/>
  <cp:category/>
</cp:coreProperties>
</file>