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211269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ET4500U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Ethernet, PoE Extender, UTP, 4 port, Transmitter 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Erweiterung um 600m über UTP-Kabel, 4 Ports</w:t>
      </w:r>
    </w:p>
    <w:p>
      <w:pPr>
        <w:pStyle w:val="p2Style"/>
      </w:pPr>
      <w:r>
        <w:rPr>
          <w:rStyle w:val="textStyle"/>
        </w:rPr>
        <w:t xml:space="preserve">Unterstützt jedes Netzwerk-Gerät, inkl. IP-Kameras</w:t>
      </w:r>
    </w:p>
    <w:p>
      <w:pPr>
        <w:pStyle w:val="p2Style"/>
      </w:pPr>
      <w:r>
        <w:rPr>
          <w:rStyle w:val="textStyle"/>
        </w:rPr>
        <w:t xml:space="preserve">Unterstützt Megapixel-Kameras</w:t>
      </w:r>
    </w:p>
    <w:p>
      <w:pPr>
        <w:pStyle w:val="p2Style"/>
      </w:pPr>
      <w:r>
        <w:rPr>
          <w:rStyle w:val="textStyle"/>
        </w:rPr>
        <w:t xml:space="preserve">Komplett transparent im Netzwerk</w:t>
      </w:r>
    </w:p>
    <w:p>
      <w:pPr>
        <w:pStyle w:val="p2Style"/>
      </w:pPr>
      <w:r>
        <w:rPr>
          <w:rStyle w:val="textStyle"/>
        </w:rPr>
        <w:t xml:space="preserve">Einfache Installation, kein Setup notwendig</w:t>
      </w:r>
    </w:p>
    <w:p>
      <w:pPr>
        <w:pStyle w:val="p2Style"/>
      </w:pPr>
      <w:r>
        <w:rPr>
          <w:rStyle w:val="textStyle"/>
        </w:rPr>
        <w:t xml:space="preserve">Optionales Netzgerät für Switches ohne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Output power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Input power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output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IEEE802.3af, IEEE802.3at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input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IEEE802.3af, IEEE802.3at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ET4500U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2024-03-29T08:20:54+00:00</dcterms:created>
  <dcterms:modified xsi:type="dcterms:W3CDTF">2024-03-29T08:20:54+00:00</dcterms:modified>
  <dc:title/>
  <dc:description/>
  <dc:subject/>
  <cp:keywords/>
  <cp:category/>
</cp:coreProperties>
</file>