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IQbox-Strong-C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surveillance, stainless steel, 400x300x200mm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Brushed 1.4301 (AISI 304L) stainless steel housing</w:t>
      </w:r>
    </w:p>
    <w:p>
      <w:pPr>
        <w:pStyle w:val="p2Style"/>
      </w:pPr>
      <w:r>
        <w:rPr>
          <w:rStyle w:val="textStyle"/>
        </w:rPr>
        <w:t xml:space="preserve">Protection rating (EN 60529): IP66</w:t>
      </w:r>
    </w:p>
    <w:p>
      <w:pPr>
        <w:pStyle w:val="p2Style"/>
      </w:pPr>
      <w:r>
        <w:rPr>
          <w:rStyle w:val="textStyle"/>
        </w:rPr>
        <w:t xml:space="preserve">Impact resistance (EN 62262): IK10</w:t>
      </w:r>
    </w:p>
    <w:p>
      <w:pPr>
        <w:pStyle w:val="p2Style"/>
      </w:pPr>
      <w:r>
        <w:rPr>
          <w:rStyle w:val="textStyle"/>
        </w:rPr>
        <w:t xml:space="preserve">Door with hinge on the long side</w:t>
      </w:r>
    </w:p>
    <w:p>
      <w:pPr>
        <w:pStyle w:val="p2Style"/>
      </w:pPr>
      <w:r>
        <w:rPr>
          <w:rStyle w:val="textStyle"/>
        </w:rPr>
        <w:t xml:space="preserve">2-point locking with double-bit latch</w:t>
      </w:r>
    </w:p>
    <w:p>
      <w:pPr>
        <w:pStyle w:val="p2Style"/>
      </w:pPr>
      <w:r>
        <w:rPr>
          <w:rStyle w:val="textStyle"/>
        </w:rPr>
        <w:t xml:space="preserve">Optional swivel lever for PHZ</w:t>
      </w:r>
    </w:p>
    <w:p>
      <w:pPr>
        <w:pStyle w:val="p2Style"/>
      </w:pPr>
      <w:r>
        <w:rPr>
          <w:rStyle w:val="textStyle"/>
        </w:rPr>
        <w:t xml:space="preserve">Steel mounting plate</w:t>
      </w:r>
    </w:p>
    <w:p>
      <w:pPr>
        <w:pStyle w:val="p2Style"/>
      </w:pPr>
      <w:r>
        <w:rPr>
          <w:rStyle w:val="textStyle"/>
        </w:rPr>
        <w:t xml:space="preserve">Pre-wired, for flexible, modular expansion</w:t>
      </w:r>
    </w:p>
    <w:p>
      <w:pPr>
        <w:pStyle w:val="p2Style"/>
      </w:pPr>
      <w:r>
        <w:rPr>
          <w:rStyle w:val="textStyle"/>
        </w:rPr>
        <w:t xml:space="preserve">With tamper contact, incl. connection terminal</w:t>
      </w:r>
    </w:p>
    <w:p>
      <w:pPr>
        <w:pStyle w:val="p2Style"/>
      </w:pPr>
      <w:r>
        <w:rPr>
          <w:rStyle w:val="textStyle"/>
        </w:rPr>
        <w:t xml:space="preserve">Includes 1-pole 6A circuit breaker</w:t>
      </w:r>
    </w:p>
    <w:p>
      <w:pPr>
        <w:pStyle w:val="p2Style"/>
      </w:pPr>
      <w:r>
        <w:rPr>
          <w:rStyle w:val="textStyle"/>
        </w:rPr>
        <w:t xml:space="preserve">Wall or pole mounting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304, Stainless steel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 Location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 mounting,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IQbox-Edelstahl-C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 / 7,5A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 /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1,67A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48VDC / 1,25A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NDR-120-48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120W,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Montage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Montage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2026-10-25T15:28:13+00:00</dcterms:created>
  <dcterms:modified xsi:type="dcterms:W3CDTF">2026-10-25T15:28:13+00:00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