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246007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IQbox-mini-C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connection box for video security application, 300x200x150mm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Optimised for outdoor use</w:t>
      </w:r>
    </w:p>
    <w:p>
      <w:pPr>
        <w:pStyle w:val="p2Style"/>
      </w:pPr>
      <w:r>
        <w:rPr>
          <w:rStyle w:val="textStyle"/>
        </w:rPr>
        <w:t xml:space="preserve">UV-stabilised polycarbonate, corrosion-resistant</w:t>
      </w:r>
    </w:p>
    <w:p>
      <w:pPr>
        <w:pStyle w:val="p2Style"/>
      </w:pPr>
      <w:r>
        <w:rPr>
          <w:rStyle w:val="textStyle"/>
        </w:rPr>
        <w:t xml:space="preserve">Colour: RAL7035</w:t>
      </w:r>
    </w:p>
    <w:p>
      <w:pPr>
        <w:pStyle w:val="p2Style"/>
      </w:pPr>
      <w:r>
        <w:rPr>
          <w:rStyle w:val="textStyle"/>
        </w:rPr>
        <w:t xml:space="preserve">Protection rating (EN 60529): IP66</w:t>
      </w:r>
    </w:p>
    <w:p>
      <w:pPr>
        <w:pStyle w:val="p2Style"/>
      </w:pPr>
      <w:r>
        <w:rPr>
          <w:rStyle w:val="textStyle"/>
        </w:rPr>
        <w:t xml:space="preserve">Impact resistance (EN 62262): IK10</w:t>
      </w:r>
    </w:p>
    <w:p>
      <w:pPr>
        <w:pStyle w:val="p2Style"/>
      </w:pPr>
      <w:r>
        <w:rPr>
          <w:rStyle w:val="textStyle"/>
        </w:rPr>
        <w:t xml:space="preserve">Halogen-free (DIN/VDE 0472, Part 815): Yes</w:t>
      </w:r>
    </w:p>
    <w:p>
      <w:pPr>
        <w:pStyle w:val="p2Style"/>
      </w:pPr>
      <w:r>
        <w:rPr>
          <w:rStyle w:val="textStyle"/>
        </w:rPr>
        <w:t xml:space="preserve">Door with PUR seal, hinge on long side</w:t>
      </w:r>
    </w:p>
    <w:p>
      <w:pPr>
        <w:pStyle w:val="p2Style"/>
      </w:pPr>
      <w:r>
        <w:rPr>
          <w:rStyle w:val="textStyle"/>
        </w:rPr>
        <w:t xml:space="preserve">1-point locking with double-bit latch</w:t>
      </w:r>
    </w:p>
    <w:p>
      <w:pPr>
        <w:pStyle w:val="p2Style"/>
      </w:pPr>
      <w:r>
        <w:rPr>
          <w:rStyle w:val="textStyle"/>
        </w:rPr>
        <w:t xml:space="preserve">Steel mounting plate</w:t>
      </w:r>
    </w:p>
    <w:p>
      <w:pPr>
        <w:pStyle w:val="p2Style"/>
      </w:pPr>
      <w:r>
        <w:rPr>
          <w:rStyle w:val="textStyle"/>
        </w:rPr>
        <w:t xml:space="preserve">Pre-wired, for flexible, modular expansion</w:t>
      </w:r>
    </w:p>
    <w:p>
      <w:pPr>
        <w:pStyle w:val="p2Style"/>
      </w:pPr>
      <w:r>
        <w:rPr>
          <w:rStyle w:val="textStyle"/>
        </w:rPr>
        <w:t xml:space="preserve">Includes 1-pole 6A circuit breaker</w:t>
      </w:r>
    </w:p>
    <w:p>
      <w:pPr>
        <w:pStyle w:val="p2Style"/>
      </w:pPr>
      <w:r>
        <w:rPr>
          <w:rStyle w:val="textStyle"/>
        </w:rPr>
        <w:t xml:space="preserve">Wall or pole mounting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 Location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 mounting,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IQbox-mini-C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 / 7,5A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48V /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12VDC / 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48VDC / 1,25A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20cm für SOL-IQbox-mini, Set (2St)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Swivelling lever for profile half-cylinder (1pc.) delivery without lock cylinder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with toggle lock (1 piece) with key, for CUS-WST and SOL-IQbox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2026-09-10T08:55:22+00:00</dcterms:created>
  <dcterms:modified xsi:type="dcterms:W3CDTF">2026-09-10T08:55:22+00:00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