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VM-LCDCM1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ceiling bracket for LCD monitors 10-55", hight adjustable, maximum load 45Kg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Easy installation</w:t>
      </w:r>
    </w:p>
    <w:p>
      <w:pPr>
        <w:pStyle w:val="p2Style"/>
      </w:pPr>
      <w:r>
        <w:rPr>
          <w:rStyle w:val="textStyle"/>
        </w:rPr>
        <w:t xml:space="preserve">Compatible with the VESA standard (200x200mm)</w:t>
      </w:r>
    </w:p>
    <w:p>
      <w:pPr>
        <w:pStyle w:val="p2Style"/>
      </w:pPr>
      <w:r>
        <w:rPr>
          <w:rStyle w:val="textStyle"/>
        </w:rPr>
        <w:t xml:space="preserve">Height adjustable</w:t>
      </w:r>
    </w:p>
    <w:p>
      <w:pPr>
        <w:pStyle w:val="p2Style"/>
      </w:pPr>
      <w:r>
        <w:rPr>
          <w:rStyle w:val="textStyle"/>
        </w:rPr>
        <w:t xml:space="preserve">Load capacity max. 45kg</w:t>
      </w:r>
    </w:p>
    <w:p>
      <w:pPr>
        <w:pStyle w:val="p2Style"/>
      </w:pPr>
      <w:r>
        <w:rPr>
          <w:rStyle w:val="textStyle"/>
        </w:rPr>
        <w:t xml:space="preserve">High-quality and durable materials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471x1835,1 - 2185x192mm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200x200mm. For monitors up to 45kg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2026-05-15T16:52:26+00:00</dcterms:created>
  <dcterms:modified xsi:type="dcterms:W3CDTF">2026-05-15T16:52:26+00:00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