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NSFP-00100RJ45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module, transceiver, RJ45 connection, Cat.6A, supports 10G/5G/2.5 G/1G Ethernet up to 50m range, CAT6a, hot-pluggable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Support 10Gbase-T / 5Gbase-T / 2.5Gbase-T</w:t>
      </w:r>
    </w:p>
    <w:p>
      <w:pPr>
        <w:pStyle w:val="p2Style"/>
      </w:pPr>
      <w:r>
        <w:rPr>
          <w:rStyle w:val="textStyle"/>
        </w:rPr>
        <w:t xml:space="preserve">On line port with 10GR interface</w:t>
      </w:r>
    </w:p>
    <w:p>
      <w:pPr>
        <w:pStyle w:val="p2Style"/>
      </w:pPr>
      <w:r>
        <w:rPr>
          <w:rStyle w:val="textStyle"/>
        </w:rPr>
        <w:t xml:space="preserve">1000base-T on Line Port Auto Change Giga SFP Module</w:t>
      </w:r>
    </w:p>
    <w:p>
      <w:pPr>
        <w:pStyle w:val="p2Style"/>
      </w:pPr>
      <w:r>
        <w:rPr>
          <w:rStyle w:val="textStyle"/>
        </w:rPr>
        <w:t xml:space="preserve">Hot-pluggable SFP Footprint</w:t>
      </w:r>
    </w:p>
    <w:p>
      <w:pPr>
        <w:pStyle w:val="p2Style"/>
      </w:pPr>
      <w:r>
        <w:rPr>
          <w:rStyle w:val="textStyle"/>
        </w:rPr>
        <w:t xml:space="preserve">Compact RJ-45 connector assembly</w:t>
      </w:r>
    </w:p>
    <w:p>
      <w:pPr>
        <w:pStyle w:val="p2Style"/>
      </w:pPr>
      <w:r>
        <w:rPr>
          <w:rStyle w:val="textStyle"/>
        </w:rPr>
        <w:t xml:space="preserve">RoHS compliant and lead-free</w:t>
      </w:r>
    </w:p>
    <w:p>
      <w:pPr>
        <w:pStyle w:val="p2Style"/>
      </w:pPr>
      <w:r>
        <w:rPr>
          <w:rStyle w:val="textStyle"/>
        </w:rPr>
        <w:t xml:space="preserve">Single +3.3V power supply</w:t>
      </w:r>
    </w:p>
    <w:p>
      <w:pPr>
        <w:pStyle w:val="p2Style"/>
      </w:pPr>
      <w:r>
        <w:rPr>
          <w:rStyle w:val="textStyle"/>
        </w:rPr>
        <w:t xml:space="preserve">10 Gigabit Ethernet over Cat 6a cable</w:t>
      </w:r>
    </w:p>
    <w:p>
      <w:pPr>
        <w:pStyle w:val="p2Style"/>
      </w:pPr>
      <w:r>
        <w:rPr>
          <w:rStyle w:val="textStyle"/>
        </w:rPr>
        <w:t xml:space="preserve">Ambient Operating temperature: 0°C to +65°C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4260229841709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13,8x14,7x68,8mm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0.024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CAT5/6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10Gbase-T, 2,5Gbase-T, 5Gbase-T,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2026-09-09T17:02:53+00:00</dcterms:created>
  <dcterms:modified xsi:type="dcterms:W3CDTF">2026-09-09T17:02:53+00:00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