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243990</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INB-68M2812MJBA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incl. junction box 3840x2160, Day/Night, WDR, AI 2,8-12mm, IR, WL,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 8 MP/30 fps</w:t>
      </w:r>
    </w:p>
    <w:p>
      <w:pPr>
        <w:pStyle w:val="p2Style"/>
      </w:pPr>
      <w:r>
        <w:rPr>
          <w:rStyle w:val="textStyle"/>
        </w:rPr>
        <w:t xml:space="preserve">AI analysis functions including object classification</w:t>
      </w:r>
    </w:p>
    <w:p>
      <w:pPr>
        <w:pStyle w:val="p2Style"/>
      </w:pPr>
      <w:r>
        <w:rPr>
          <w:rStyle w:val="textStyle"/>
        </w:rPr>
        <w:t xml:space="preserve">Integrated connection box for quick and clean installation</w:t>
      </w:r>
    </w:p>
    <w:p>
      <w:pPr>
        <w:pStyle w:val="p2Style"/>
      </w:pPr>
      <w:r>
        <w:rPr>
          <w:rStyle w:val="textStyle"/>
        </w:rPr>
        <w:t xml:space="preserve">WDR 120 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S/T/M/G</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127x344.57mm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35m IR,approx. 30m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0.007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5,6 - 25,1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63,3 - 254,7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1/1 Line Input and Output, 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template,1x silica gel sachet 16.3g,4x wall plugs with screws,2x Allen keys,3x cable ties for strain relief,4x adhesive foam rubber leveling washers,1x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4260229840740</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243990</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PM-23</w:t>
            </w:r>
          </w:p>
        </w:tc>
        <w:tc>
          <w:tcPr>
            <w:tcW w:w="4500" w:type="dxa"/>
            <w:vAlign w:val="top"/>
            <w:noWrap/>
          </w:tcPr>
          <w:p>
            <w:pPr>
              <w:spacing w:after="10"/>
            </w:pPr>
            <w:r>
              <w:rPr>
                <w:rStyle w:val=""/>
              </w:rPr>
              <w:t xml:space="preserve">Pole mounting adapter V2A stainless steel, for Bullet cameras INB-68M2812MJBA and INB-68M0550MJBA</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2026-07-01T01:15:40+00:00</dcterms:created>
  <dcterms:modified xsi:type="dcterms:W3CDTF">2026-07-01T01:15:40+00:00</dcterms:modified>
</cp:coreProperties>
</file>

<file path=docProps/custom.xml><?xml version="1.0" encoding="utf-8"?>
<Properties xmlns="http://schemas.openxmlformats.org/officeDocument/2006/custom-properties" xmlns:vt="http://schemas.openxmlformats.org/officeDocument/2006/docPropsVTypes"/>
</file>