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Dome, Fixed, WDR, Day&amp;Night, 1920x1080, 12/24V 2.7-13.5mm, Infrared,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vari-focal lens 2.7-13.5mm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IP67, built-in heater, 3-Axis gimbal</w:t>
      </w:r>
    </w:p>
    <w:p>
      <w:pPr>
        <w:pStyle w:val="p2Style"/>
      </w:pPr>
      <w:r>
        <w:rPr>
          <w:rStyle w:val="textStyle"/>
        </w:rPr>
        <w:t xml:space="preserve">For wall or ceiling flush mount</w:t>
      </w:r>
    </w:p>
    <w:p>
      <w:pPr>
        <w:pStyle w:val="p2Style"/>
      </w:pPr>
      <w:r>
        <w:rPr>
          <w:rStyle w:val="textStyle"/>
        </w:rPr>
        <w:t xml:space="preserve">Hard coated bubble, Anti-scratch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Allen wrench,video sub-output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2026-05-20T21:05:05+00:00</dcterms:created>
  <dcterms:modified xsi:type="dcterms:W3CDTF">2026-05-20T21:05:05+00:00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