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239837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KBD-3NET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Network keyboard with joystick, supports ONVIF protocol, RJ45,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Network controller with keyboard</w:t>
      </w:r>
    </w:p>
    <w:p>
      <w:pPr>
        <w:pStyle w:val="p2Style"/>
      </w:pPr>
      <w:r>
        <w:rPr>
          <w:rStyle w:val="textStyle"/>
        </w:rPr>
        <w:t xml:space="preserve">Supports eneo network cameras</w:t>
      </w:r>
    </w:p>
    <w:p>
      <w:pPr>
        <w:pStyle w:val="p2Style"/>
      </w:pPr>
      <w:r>
        <w:rPr>
          <w:rStyle w:val="textStyle"/>
        </w:rPr>
        <w:t xml:space="preserve">Functions PTZ, focus, zoom, preset, tours</w:t>
      </w:r>
    </w:p>
    <w:p>
      <w:pPr>
        <w:pStyle w:val="p2Style"/>
      </w:pPr>
      <w:r>
        <w:rPr>
          <w:rStyle w:val="textStyle"/>
        </w:rPr>
        <w:t xml:space="preserve">Supports standard ONVIF protocol</w:t>
      </w:r>
    </w:p>
    <w:p>
      <w:pPr>
        <w:pStyle w:val="p2Style"/>
      </w:pPr>
      <w:r>
        <w:rPr>
          <w:rStyle w:val="textStyle"/>
        </w:rPr>
        <w:t xml:space="preserve">Connection via RJ45 interface</w:t>
      </w:r>
    </w:p>
    <w:p>
      <w:pPr>
        <w:pStyle w:val="p2Style"/>
      </w:pPr>
      <w:r>
        <w:rPr>
          <w:rStyle w:val="textStyle"/>
        </w:rPr>
        <w:t xml:space="preserve">RS-485 interface supports Pelco D/P protocol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140(150)x306x99mm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1.3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anthracite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3-axis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 guarantee you an optimum user experience,we recommend that you only use components of the same brand in a system. If several brands are used in combination,eneo cannot guarantee functionality. If combined use is necessary,we offer a compatibility check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manual,PSU 100~240VAC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4260229841327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239837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2026-08-13T01:39:11+00:00</dcterms:created>
  <dcterms:modified xsi:type="dcterms:W3CDTF">2026-08-13T01:39:11+00:00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