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203985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VH3251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Twisted Pair Transceiver, Video, Active, 32 Channels, Screw Terminal, 12-24VAC/VDC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Active 32 channel video hub</w:t>
      </w:r>
    </w:p>
    <w:p>
      <w:pPr>
        <w:pStyle w:val="p2Style"/>
      </w:pPr>
      <w:r>
        <w:rPr>
          <w:rStyle w:val="textStyle"/>
        </w:rPr>
        <w:t xml:space="preserve">Transmission over ordinary twisted pair</w:t>
      </w:r>
    </w:p>
    <w:p>
      <w:pPr>
        <w:pStyle w:val="p2Style"/>
      </w:pPr>
      <w:r>
        <w:rPr>
          <w:rStyle w:val="textStyle"/>
        </w:rPr>
        <w:t xml:space="preserve">Distance: 450m</w:t>
      </w:r>
    </w:p>
    <w:p>
      <w:pPr>
        <w:pStyle w:val="p2Style"/>
      </w:pPr>
      <w:r>
        <w:rPr>
          <w:rStyle w:val="textStyle"/>
        </w:rPr>
        <w:t xml:space="preserve">LED status indicators</w:t>
      </w:r>
    </w:p>
    <w:p>
      <w:pPr>
        <w:pStyle w:val="p2Style"/>
      </w:pPr>
      <w:r>
        <w:rPr>
          <w:rStyle w:val="textStyle"/>
        </w:rPr>
        <w:t xml:space="preserve">Immunity to noise and interference</w:t>
      </w:r>
    </w:p>
    <w:p>
      <w:pPr>
        <w:pStyle w:val="p2Style"/>
      </w:pPr>
      <w:r>
        <w:rPr>
          <w:rStyle w:val="textStyle"/>
        </w:rPr>
        <w:t xml:space="preserve">Twisted pair connection: screw terminals</w:t>
      </w:r>
    </w:p>
    <w:p>
      <w:pPr>
        <w:pStyle w:val="p2Style"/>
      </w:pPr>
      <w:r>
        <w:rPr>
          <w:rStyle w:val="textStyle"/>
        </w:rPr>
        <w:t xml:space="preserve">19" rack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 of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 transmission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VH3251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2024-03-29T07:35:32+00:00</dcterms:created>
  <dcterms:modified xsi:type="dcterms:W3CDTF">2024-03-29T07:35:32+00:00</dcterms:modified>
  <dc:title/>
  <dc:description/>
  <dc:subject/>
  <cp:keywords/>
  <cp:category/>
</cp:coreProperties>
</file>