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SOL-GG-PTZ-Control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Mouse Control Keyboard, Multidimensional Joystick,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3D mouse for PTZ control</w:t>
      </w:r>
    </w:p>
    <w:p>
      <w:pPr>
        <w:pStyle w:val="p2Style"/>
      </w:pPr>
      <w:r>
        <w:rPr>
          <w:rStyle w:val="textStyle"/>
        </w:rPr>
        <w:t xml:space="preserve">Multidimensional Joystick</w:t>
      </w:r>
    </w:p>
    <w:p>
      <w:pPr>
        <w:pStyle w:val="p2Style"/>
      </w:pPr>
      <w:r>
        <w:rPr>
          <w:rStyle w:val="textStyle"/>
        </w:rPr>
        <w:t xml:space="preserve">3D printed housing made of PLA**</w:t>
      </w:r>
    </w:p>
    <w:p>
      <w:pPr>
        <w:pStyle w:val="p2Style"/>
      </w:pPr>
      <w:r>
        <w:rPr>
          <w:rStyle w:val="textStyle"/>
        </w:rPr>
        <w:t xml:space="preserve">Can replace 2 conventional joysticks in many applications</w:t>
      </w:r>
    </w:p>
    <w:p>
      <w:pPr>
        <w:pStyle w:val="p2Style"/>
      </w:pPr>
      <w:r>
        <w:rPr>
          <w:rStyle w:val="textStyle"/>
        </w:rPr>
        <w:t xml:space="preserve">Optimised industrial version</w:t>
      </w:r>
    </w:p>
    <w:p>
      <w:pPr>
        <w:pStyle w:val="p2Style"/>
      </w:pPr>
      <w:r>
        <w:rPr>
          <w:rStyle w:val="textStyle"/>
        </w:rPr>
        <w:t xml:space="preserve">Optoelectronic sensor: contactless and linear</w:t>
      </w:r>
    </w:p>
    <w:p>
      <w:pPr>
        <w:pStyle w:val="p2Style"/>
      </w:pPr>
      <w:r>
        <w:rPr>
          <w:rStyle w:val="textStyle"/>
        </w:rPr>
        <w:t xml:space="preserve">Use with standard Windows joystick driver</w:t>
      </w:r>
    </w:p>
    <w:p>
      <w:pPr>
        <w:pStyle w:val="p2Style"/>
      </w:pPr>
      <w:r>
        <w:rPr>
          <w:rStyle w:val="textStyle"/>
        </w:rPr>
        <w:t xml:space="preserve">No additional software required</w:t>
      </w:r>
    </w:p>
    <w:p>
      <w:pPr>
        <w:pStyle w:val="p2Style"/>
      </w:pPr>
      <w:r>
        <w:rPr>
          <w:rStyle w:val="textStyle"/>
        </w:rPr>
        <w:t xml:space="preserve">USB interface</w:t>
      </w:r>
    </w:p>
    <w:p>
      <w:pPr>
        <w:pStyle w:val="p2Style"/>
      </w:pPr>
      <w:r>
        <w:rPr>
          <w:rStyle w:val="textStyle"/>
        </w:rPr>
        <w:t xml:space="preserve">Supply voltage USB: 5 V ±10 %</w:t>
      </w:r>
    </w:p>
    <w:p>
      <w:pPr>
        <w:pStyle w:val="p2Style"/>
      </w:pPr>
      <w:r>
        <w:rPr>
          <w:rStyle w:val="textStyle"/>
        </w:rPr>
        <w:t xml:space="preserve">Sealing (above the panel) IP54</w:t>
      </w:r>
    </w:p>
    <w:p>
      <w:pPr>
        <w:pStyle w:val="p2Style"/>
      </w:pPr>
      <w:r>
        <w:rPr>
          <w:rStyle w:val="textStyle"/>
        </w:rPr>
        <w:t xml:space="preserve">Flush table installation possible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2026-08-22T03:48:25+00:00</dcterms:created>
  <dcterms:modified xsi:type="dcterms:W3CDTF">2026-08-22T03:48:25+00:00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