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VM-FHD27PFA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24" (69cm) LCD Monitor Full HD, 1920x1080, LED,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24"(68cm)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DisplayPort,HDMI</w:t>
      </w:r>
    </w:p>
    <w:p>
      <w:pPr>
        <w:pStyle w:val="p2Style"/>
      </w:pPr>
      <w:r>
        <w:rPr>
          <w:rStyle w:val="textStyle"/>
        </w:rPr>
        <w:t xml:space="preserve">Built-in speakers (2x3W Stereo)</w:t>
      </w:r>
    </w:p>
    <w:p>
      <w:pPr>
        <w:pStyle w:val="p2Style"/>
      </w:pPr>
      <w:r>
        <w:rPr>
          <w:rStyle w:val="textStyle"/>
        </w:rPr>
        <w:t xml:space="preserve">Frameless 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614,1x363,5x190mm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TFT-LED,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cord,feet,Power supply unit 100 ~ 240VAC / 12VDC,50/60Hz,HDMI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2026-08-21T13:10:35+00:00</dcterms:created>
  <dcterms:modified xsi:type="dcterms:W3CDTF">2026-08-21T13:10:35+00:00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