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transmitter, PoE over Coax, High Power, 60W, Long Reach up to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coax transmitter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Transmission range: 100Mbps up to 300m</w:t>
      </w:r>
    </w:p>
    <w:p>
      <w:pPr>
        <w:pStyle w:val="p2Style"/>
      </w:pPr>
      <w:r>
        <w:rPr>
          <w:rStyle w:val="textStyle"/>
        </w:rPr>
        <w:t xml:space="preserve">Transmission range: 10Mbps up to 700m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receiver PoE over Coax, High Power 60W , High Reach up to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2026-10-15T09:34:47+00:00</dcterms:created>
  <dcterms:modified xsi:type="dcterms:W3CDTF">2026-10-15T09:34:47+00:00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