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Mini Dome IND-42M2808M0A for holder Dome-WB6/Dome-CH6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ceiling suspension including thread for ceiling pipe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Simple and fast cable connection</w:t>
      </w:r>
    </w:p>
    <w:p>
      <w:pPr>
        <w:pStyle w:val="p2Style"/>
      </w:pPr>
      <w:r>
        <w:rPr>
          <w:rStyle w:val="textStyle"/>
        </w:rPr>
        <w:t xml:space="preserve">Compatible with the following products</w:t>
      </w:r>
    </w:p>
    <w:p>
      <w:pPr>
        <w:pStyle w:val="p2Style"/>
      </w:pPr>
      <w:r>
        <w:rPr>
          <w:rStyle w:val="textStyle"/>
        </w:rPr>
        <w:t xml:space="preserve">Mini Dome IND-42M2808M0A</w:t>
      </w:r>
    </w:p>
    <w:p>
      <w:pPr>
        <w:pStyle w:val="p2Style"/>
      </w:pPr>
      <w:r>
        <w:rPr>
          <w:rStyle w:val="textStyle"/>
        </w:rPr>
        <w:t xml:space="preserve">Wall bracket Dome-WB6 and ceiling pipe Dome-CH6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pipe for junction box AK-23 and AK-25, Length approx.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Connection box AK-23 and AK-25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2026-09-18T01:24:24+00:00</dcterms:created>
  <dcterms:modified xsi:type="dcterms:W3CDTF">2026-09-18T01:24:24+00:00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