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233901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INB-65M2812MFA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24h colour, 2880x1620, Day/Night, WDR, AI 2,8-12mm,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86,3x84.7x 240,9mm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 m IR | Approx. 30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0.69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16,8 - 73,7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7,9 - 36,4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3,7 - 18,2m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43 - 182,9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112,6 - 35,4°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58,5 - 20,0°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4260229840153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233901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2026-05-23T03:14:29+00:00</dcterms:created>
  <dcterms:modified xsi:type="dcterms:W3CDTF">2026-05-23T03:14:29+00:00</dcterms:modified>
</cp:coreProperties>
</file>

<file path=docProps/custom.xml><?xml version="1.0" encoding="utf-8"?>
<Properties xmlns="http://schemas.openxmlformats.org/officeDocument/2006/custom-properties" xmlns:vt="http://schemas.openxmlformats.org/officeDocument/2006/docPropsVTypes"/>
</file>