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233865</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INB-58M2713M0A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3840x2160, Day/Night, WDR, AI, 2,7-13,5mm,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sensor,8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2.7-13.5mm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83,88x87,4x242mm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 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10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42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0,009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23,2 - 102,4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11 - 50,3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5,2 - 25,2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59,9 - 254,3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keys,1x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111 - 33°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57 - 18°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2,7 - 13,5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4260229840092</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233865</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2026-10-06T02:51:11+00:00</dcterms:created>
  <dcterms:modified xsi:type="dcterms:W3CDTF">2026-10-06T02:51:11+00:00</dcterms:modified>
</cp:coreProperties>
</file>

<file path=docProps/custom.xml><?xml version="1.0" encoding="utf-8"?>
<Properties xmlns="http://schemas.openxmlformats.org/officeDocument/2006/custom-properties" xmlns:vt="http://schemas.openxmlformats.org/officeDocument/2006/docPropsVTypes"/>
</file>