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235255</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IND-65M2812MFA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2880x1620, Day/Night, WDR, AI 2,8-12mm, IR, 12VDC, PoE, IP67,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sensor,5 MP/30fps</w:t>
      </w:r>
    </w:p>
    <w:p>
      <w:pPr>
        <w:pStyle w:val="p2Style"/>
      </w:pPr>
      <w:r>
        <w:rPr>
          <w:rStyle w:val="textStyle"/>
        </w:rPr>
        <w:t xml:space="preserve">AI analysis functions including object classification</w:t>
      </w:r>
    </w:p>
    <w:p>
      <w:pPr>
        <w:pStyle w:val="p2Style"/>
      </w:pPr>
      <w:r>
        <w:rPr>
          <w:rStyle w:val="textStyle"/>
        </w:rPr>
        <w:t xml:space="preserve">Colour images in the dark due to integrated white light</w:t>
      </w:r>
    </w:p>
    <w:p>
      <w:pPr>
        <w:pStyle w:val="p2Style"/>
      </w:pPr>
      <w:r>
        <w:rPr>
          <w:rStyle w:val="textStyle"/>
        </w:rPr>
        <w:t xml:space="preserve">WDR 120dB,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 and vandal proof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148,7x109mm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 m IR | Approx. 25 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0.95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8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2880x1620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16,8 - 73,8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7,9 - 36,2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3,7 - 17,9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43,1 - 182,6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Vertical tilt range</w:t>
            </w:r>
          </w:p>
        </w:tc>
        <w:tc>
          <w:tcPr>
            <w:tcW w:w="4500" w:type="dxa"/>
            <w:vAlign w:val="top"/>
            <w:noWrap/>
          </w:tcPr>
          <w:p>
            <w:pPr>
              <w:spacing w:after="10"/>
            </w:pPr>
            <w:r>
              <w:rPr>
                <w:rStyle w:val=""/>
              </w:rPr>
              <w:t xml:space="preserve">0~ +75°</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approx.45cm,micro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template,4x wall plugs with screws,1x Torx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112,6 - 35,4°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58,5 - 20,0°</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2880x1620 (16:9) @ H.265,2592x1520 (16:9) @  H.264,2304x1296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4260229840047</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235255</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AK-25</w:t>
            </w:r>
          </w:p>
        </w:tc>
        <w:tc>
          <w:tcPr>
            <w:tcW w:w="4500" w:type="dxa"/>
            <w:vAlign w:val="top"/>
            <w:noWrap/>
          </w:tcPr>
          <w:p>
            <w:pPr>
              <w:spacing w:after="10"/>
            </w:pPr>
            <w:r>
              <w:rPr>
                <w:rStyle w:val=""/>
              </w:rPr>
              <w:t xml:space="preserve">Camera junction box for ceiling pipe DOME-CH6 and wall bracket DOME-WB6</w:t>
            </w:r>
          </w:p>
        </w:tc>
      </w:tr>
      <w:tr>
        <w:trPr/>
        <w:tc>
          <w:tcPr>
            <w:tcW w:w="4500" w:type="dxa"/>
            <w:vAlign w:val="top"/>
            <w:noWrap/>
          </w:tcPr>
          <w:p>
            <w:pPr>
              <w:spacing w:after="10"/>
            </w:pPr>
            <w:r>
              <w:rPr>
                <w:rStyle w:val=""/>
              </w:rPr>
              <w:t xml:space="preserve">eneo AK-26</w:t>
            </w:r>
          </w:p>
        </w:tc>
        <w:tc>
          <w:tcPr>
            <w:tcW w:w="4500" w:type="dxa"/>
            <w:vAlign w:val="top"/>
            <w:noWrap/>
          </w:tcPr>
          <w:p>
            <w:pPr>
              <w:spacing w:after="10"/>
            </w:pPr>
            <w:r>
              <w:rPr>
                <w:rStyle w:val=""/>
              </w:rPr>
              <w:t xml:space="preserve">Camera junction box for wall- and ceiling mount Fix dome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IN-Dome-S2</w:t>
            </w:r>
          </w:p>
        </w:tc>
        <w:tc>
          <w:tcPr>
            <w:tcW w:w="4500" w:type="dxa"/>
            <w:vAlign w:val="top"/>
            <w:noWrap/>
          </w:tcPr>
          <w:p>
            <w:pPr>
              <w:spacing w:after="10"/>
            </w:pPr>
            <w:r>
              <w:rPr>
                <w:rStyle w:val=""/>
              </w:rPr>
              <w:t xml:space="preserve">Sunshield for eneo IN-series Fix Dome IND-62xx, IND-65xx, IND-68xx</w:t>
            </w:r>
          </w:p>
        </w:tc>
      </w:tr>
      <w:tr>
        <w:trPr/>
        <w:tc>
          <w:tcPr>
            <w:tcW w:w="4500" w:type="dxa"/>
            <w:vAlign w:val="top"/>
            <w:noWrap/>
          </w:tcPr>
          <w:p>
            <w:pPr>
              <w:spacing w:after="10"/>
            </w:pPr>
            <w:r>
              <w:rPr>
                <w:rStyle w:val=""/>
              </w:rPr>
              <w:t xml:space="preserve">eneo IND-FMH2</w:t>
            </w:r>
          </w:p>
        </w:tc>
        <w:tc>
          <w:tcPr>
            <w:tcW w:w="4500" w:type="dxa"/>
            <w:vAlign w:val="top"/>
            <w:noWrap/>
          </w:tcPr>
          <w:p>
            <w:pPr>
              <w:spacing w:after="10"/>
            </w:pPr>
            <w:r>
              <w:rPr>
                <w:rStyle w:val=""/>
              </w:rPr>
              <w:t xml:space="preserve">Ceiling installation adapter with white cover ring for dome cameras IN-Series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2026-07-05T00:09:02+00:00</dcterms:created>
  <dcterms:modified xsi:type="dcterms:W3CDTF">2026-07-05T00:09:02+00:00</dcterms:modified>
</cp:coreProperties>
</file>

<file path=docProps/custom.xml><?xml version="1.0" encoding="utf-8"?>
<Properties xmlns="http://schemas.openxmlformats.org/officeDocument/2006/custom-properties" xmlns:vt="http://schemas.openxmlformats.org/officeDocument/2006/docPropsVTypes"/>
</file>