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IND-65M2713M0A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2592x1944, Day/Night, WDR, AI 2,7-13,5mm,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109x148,7mm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19,3 - 74,2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9 - 36,8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4,1 - 18,1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49,9 - 184,9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102 - 31°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73 - 23°</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4260229840023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2026-05-20T21:05:08+00:00</dcterms:created>
  <dcterms:modified xsi:type="dcterms:W3CDTF">2026-05-20T21:05:08+00:00</dcterms:modified>
</cp:coreProperties>
</file>

<file path=docProps/custom.xml><?xml version="1.0" encoding="utf-8"?>
<Properties xmlns="http://schemas.openxmlformats.org/officeDocument/2006/custom-properties" xmlns:vt="http://schemas.openxmlformats.org/officeDocument/2006/docPropsVTypes"/>
</file>