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Control software for recorder IN- and MN-series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VMS mode for managing and recording many devices</w:t>
      </w:r>
    </w:p>
    <w:p>
      <w:pPr>
        <w:pStyle w:val="p2Style"/>
      </w:pPr>
      <w:r>
        <w:rPr>
          <w:rStyle w:val="textStyle"/>
        </w:rPr>
        <w:t xml:space="preserve">CMS mode for managing a single device</w:t>
      </w:r>
    </w:p>
    <w:p>
      <w:pPr>
        <w:pStyle w:val="p2Style"/>
      </w:pPr>
      <w:r>
        <w:rPr>
          <w:rStyle w:val="textStyle"/>
        </w:rPr>
        <w:t xml:space="preserve">Integration of cameras and recorders IN series</w:t>
      </w:r>
    </w:p>
    <w:p>
      <w:pPr>
        <w:pStyle w:val="p2Style"/>
      </w:pPr>
      <w:r>
        <w:rPr>
          <w:rStyle w:val="textStyle"/>
        </w:rPr>
        <w:t xml:space="preserve">Live image display/search local, NVR, DVR, SD card</w:t>
      </w:r>
    </w:p>
    <w:p>
      <w:pPr>
        <w:pStyle w:val="p2Style"/>
      </w:pPr>
      <w:r>
        <w:rPr>
          <w:rStyle w:val="textStyle"/>
        </w:rPr>
        <w:t xml:space="preserve">Flexible search for AI events</w:t>
      </w:r>
    </w:p>
    <w:p>
      <w:pPr>
        <w:pStyle w:val="p2Style"/>
      </w:pPr>
      <w:r>
        <w:rPr>
          <w:rStyle w:val="textStyle"/>
        </w:rPr>
        <w:t xml:space="preserve">Remote configuration of all integrated IN-Series devices</w:t>
      </w:r>
    </w:p>
    <w:p>
      <w:pPr>
        <w:pStyle w:val="p2Style"/>
      </w:pPr>
      <w:r>
        <w:rPr>
          <w:rStyle w:val="textStyle"/>
        </w:rPr>
        <w:t xml:space="preserve">Management of AI databases, e.g. license plate recognition</w:t>
      </w:r>
    </w:p>
    <w:p>
      <w:pPr>
        <w:pStyle w:val="p2Style"/>
      </w:pPr>
      <w:r>
        <w:rPr>
          <w:rStyle w:val="textStyle"/>
        </w:rPr>
        <w:t xml:space="preserve">Access to device protocols, search, export</w:t>
      </w:r>
    </w:p>
    <w:p>
      <w:pPr>
        <w:pStyle w:val="p2Style"/>
      </w:pPr>
      <w:r>
        <w:rPr>
          <w:rStyle w:val="textStyle"/>
        </w:rPr>
        <w:t xml:space="preserve">Special views for AI applications</w:t>
      </w:r>
    </w:p>
    <w:p>
      <w:pPr>
        <w:pStyle w:val="p2Style"/>
      </w:pPr>
      <w:r>
        <w:rPr>
          <w:rStyle w:val="textStyle"/>
        </w:rPr>
        <w:t xml:space="preserve">Flexible map views with PIP function</w:t>
      </w:r>
    </w:p>
    <w:p>
      <w:pPr>
        <w:pStyle w:val="p2Style"/>
      </w:pPr>
      <w:r>
        <w:rPr>
          <w:rStyle w:val="textStyle"/>
        </w:rPr>
        <w:t xml:space="preserve">User defined views/favorites</w:t>
      </w:r>
    </w:p>
    <w:p>
      <w:pPr>
        <w:pStyle w:val="p2Style"/>
      </w:pPr>
      <w:r>
        <w:rPr>
          <w:rStyle w:val="textStyle"/>
        </w:rPr>
        <w:t xml:space="preserve">Local recording of all sources according to schedules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2026-08-13T17:19:01+00:00</dcterms:created>
  <dcterms:modified xsi:type="dcterms:W3CDTF">2026-08-13T17:19:01+00:00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