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234668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ISM-72F0021W0A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1/2.8" Network Module Camera, 1920x1080, Day&amp;Night, WDR, 2.1mm, H.265, PoE, 12VDC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1/2.8" Sony STARVIS CMOS Sensor</w:t>
      </w:r>
    </w:p>
    <w:p>
      <w:pPr>
        <w:pStyle w:val="p2Style"/>
      </w:pPr>
      <w:r>
        <w:rPr>
          <w:rStyle w:val="textStyle"/>
        </w:rPr>
        <w:t xml:space="preserve">Excellent light sensitivity</w:t>
      </w:r>
    </w:p>
    <w:p>
      <w:pPr>
        <w:pStyle w:val="p2Style"/>
      </w:pPr>
      <w:r>
        <w:rPr>
          <w:rStyle w:val="textStyle"/>
        </w:rPr>
        <w:t xml:space="preserve">Resolution max. 1920x1080 (Full HD)</w:t>
      </w:r>
    </w:p>
    <w:p>
      <w:pPr>
        <w:pStyle w:val="p2Style"/>
      </w:pPr>
      <w:r>
        <w:rPr>
          <w:rStyle w:val="textStyle"/>
        </w:rPr>
        <w:t xml:space="preserve">Lens fixed focal length 2.1mm</w:t>
      </w:r>
    </w:p>
    <w:p>
      <w:pPr>
        <w:pStyle w:val="p2Style"/>
      </w:pPr>
      <w:r>
        <w:rPr>
          <w:rStyle w:val="textStyle"/>
        </w:rPr>
        <w:t xml:space="preserve">DOL-WDR (120dB) by triple scan images at 30/25fps</w:t>
      </w:r>
    </w:p>
    <w:p>
      <w:pPr>
        <w:pStyle w:val="p2Style"/>
      </w:pPr>
      <w:r>
        <w:rPr>
          <w:rStyle w:val="textStyle"/>
        </w:rPr>
        <w:t xml:space="preserve">Motion Detection, Privacy Zones, Slow Shutter</w:t>
      </w:r>
    </w:p>
    <w:p>
      <w:pPr>
        <w:pStyle w:val="p2Style"/>
      </w:pPr>
      <w:r>
        <w:rPr>
          <w:rStyle w:val="textStyle"/>
        </w:rPr>
        <w:t xml:space="preserve">Browser independent (IE, Edge, Safari, Firefox, Chrome)</w:t>
      </w:r>
    </w:p>
    <w:p>
      <w:pPr>
        <w:pStyle w:val="p2Style"/>
      </w:pPr>
      <w:r>
        <w:rPr>
          <w:rStyle w:val="textStyle"/>
        </w:rPr>
        <w:t xml:space="preserve">Smart Codec H.265 ROI (Region of Interest)</w:t>
      </w:r>
    </w:p>
    <w:p>
      <w:pPr>
        <w:pStyle w:val="p2Style"/>
      </w:pPr>
      <w:r>
        <w:rPr>
          <w:rStyle w:val="textStyle"/>
        </w:rPr>
        <w:t xml:space="preserve">Supports ONVIF Profile S and Profile T</w:t>
      </w:r>
    </w:p>
    <w:p>
      <w:pPr>
        <w:pStyle w:val="p2Style"/>
      </w:pPr>
      <w:r>
        <w:rPr>
          <w:rStyle w:val="textStyle"/>
        </w:rPr>
        <w:t xml:space="preserve">Operating temperature  -20°C ~ +50°C</w:t>
      </w:r>
    </w:p>
    <w:p>
      <w:pPr>
        <w:pStyle w:val="p2Style"/>
      </w:pPr>
      <w:r>
        <w:rPr>
          <w:rStyle w:val="textStyle"/>
        </w:rPr>
        <w:t xml:space="preserve">Dimensions 50x50x64mm</w:t>
      </w:r>
    </w:p>
    <w:p>
      <w:pPr>
        <w:pStyle w:val="p2Style"/>
      </w:pPr>
      <w:r>
        <w:rPr>
          <w:rStyle w:val="textStyle"/>
        </w:rPr>
        <w:t xml:space="preserve">Power supply PoE or 12VDC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63x50x50mm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AN-Series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Board Camera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1/2.8"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compression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 (Smart Stream), H.265, H.265+ (Smart Stream),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resolution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 Transmission 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fixed focal length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fixed focal length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2,1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Iris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13,8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36,6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148,3°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Vertical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78,4°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without housing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support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Internal storage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Analysis functions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detection, Tampering Detection (TD)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Flush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4.5W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Platine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configuration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234668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for eneo IP products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Preconfiguration 1x IP camera Function test, FW 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2024-03-28T12:43:15+00:00</dcterms:created>
  <dcterms:modified xsi:type="dcterms:W3CDTF">2024-03-28T12:43:15+00:00</dcterms:modified>
  <dc:title/>
  <dc:description/>
  <dc:subject/>
  <cp:keywords/>
  <cp:category/>
</cp:coreProperties>
</file>