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VM-FHD24PF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(61cm) LCD Monitor, FHD, 1920x1080, LED, HDMI, VGA, Frameless, Plastic Hous.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23.8" (60.4cm)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HDMI,VGA</w:t>
      </w:r>
    </w:p>
    <w:p>
      <w:pPr>
        <w:pStyle w:val="p2Style"/>
      </w:pPr>
      <w:r>
        <w:rPr>
          <w:rStyle w:val="textStyle"/>
        </w:rPr>
        <w:t xml:space="preserve">Audio output</w:t>
      </w:r>
    </w:p>
    <w:p>
      <w:pPr>
        <w:pStyle w:val="p2Style"/>
      </w:pPr>
      <w:r>
        <w:rPr>
          <w:rStyle w:val="textStyle"/>
        </w:rPr>
        <w:t xml:space="preserve">Integrated speakers</w:t>
      </w:r>
    </w:p>
    <w:p>
      <w:pPr>
        <w:pStyle w:val="p2Style"/>
      </w:pPr>
      <w:r>
        <w:rPr>
          <w:rStyle w:val="textStyle"/>
        </w:rPr>
        <w:t xml:space="preserve">Multilingual menu navigation (OSD)</w:t>
      </w:r>
    </w:p>
    <w:p>
      <w:pPr>
        <w:pStyle w:val="p2Style"/>
      </w:pPr>
      <w:r>
        <w:rPr>
          <w:rStyle w:val="textStyle"/>
        </w:rPr>
        <w:t xml:space="preserve">Frameless plastic housing</w:t>
      </w:r>
    </w:p>
    <w:p>
      <w:pPr>
        <w:pStyle w:val="p2Style"/>
      </w:pPr>
      <w:r>
        <w:rPr>
          <w:rStyle w:val="textStyle"/>
        </w:rPr>
        <w:t xml:space="preserve">Metal stand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541x317x42mm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24"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2026-06-30T09:11:49+00:00</dcterms:created>
  <dcterms:modified xsi:type="dcterms:W3CDTF">2026-06-30T09:11:49+00:00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