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230302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eneo Control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Control Software for Hybrid HD Video Recorder MHR-Series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Software support UHD (3840x2160) resolution</w:t>
      </w:r>
    </w:p>
    <w:p>
      <w:pPr>
        <w:pStyle w:val="p2Style"/>
      </w:pPr>
      <w:r>
        <w:rPr>
          <w:rStyle w:val="textStyle"/>
        </w:rPr>
        <w:t xml:space="preserve">Live screen (Max. 4 monitors @ 64 tabs)</w:t>
      </w:r>
    </w:p>
    <w:p>
      <w:pPr>
        <w:pStyle w:val="p2Style"/>
      </w:pPr>
      <w:r>
        <w:rPr>
          <w:rStyle w:val="textStyle"/>
        </w:rPr>
        <w:t xml:space="preserve">User-defined display layouts</w:t>
      </w:r>
    </w:p>
    <w:p>
      <w:pPr>
        <w:pStyle w:val="p2Style"/>
      </w:pPr>
      <w:r>
        <w:rPr>
          <w:rStyle w:val="textStyle"/>
        </w:rPr>
        <w:t xml:space="preserve">Live, Playback, Status, and Event Monitoring</w:t>
      </w:r>
    </w:p>
    <w:p>
      <w:pPr>
        <w:pStyle w:val="p2Style"/>
      </w:pPr>
      <w:r>
        <w:rPr>
          <w:rStyle w:val="textStyle"/>
        </w:rPr>
        <w:t xml:space="preserve">Multilingual user interface</w:t>
      </w:r>
    </w:p>
    <w:p>
      <w:pPr>
        <w:pStyle w:val="p2Style"/>
      </w:pPr>
      <w:r>
        <w:rPr>
          <w:rStyle w:val="textStyle"/>
        </w:rPr>
        <w:t xml:space="preserve">Supports eneo IP cameras (Live &amp; PTZ)</w:t>
      </w:r>
    </w:p>
    <w:p>
      <w:pPr>
        <w:pStyle w:val="p2Style"/>
      </w:pPr>
      <w:r>
        <w:rPr>
          <w:rStyle w:val="textStyle"/>
        </w:rPr>
        <w:t xml:space="preserve">Hotspot window for event monitoring</w:t>
      </w:r>
    </w:p>
    <w:p>
      <w:pPr>
        <w:pStyle w:val="p2Style"/>
      </w:pPr>
      <w:r>
        <w:rPr>
          <w:rStyle w:val="textStyle"/>
        </w:rPr>
        <w:t xml:space="preserve">Remote access to recorder and cameras</w:t>
      </w:r>
    </w:p>
    <w:p>
      <w:pPr>
        <w:pStyle w:val="p2Style"/>
      </w:pPr>
      <w:r>
        <w:rPr>
          <w:rStyle w:val="textStyle"/>
        </w:rPr>
        <w:t xml:space="preserve">Playback and backup function</w:t>
      </w:r>
    </w:p>
    <w:p>
      <w:pPr>
        <w:pStyle w:val="p2Style"/>
      </w:pPr>
      <w:r>
        <w:rPr>
          <w:rStyle w:val="textStyle"/>
        </w:rPr>
        <w:t xml:space="preserve">Drag &amp; drop control via mouse, PTZ control</w:t>
      </w:r>
    </w:p>
    <w:p>
      <w:pPr>
        <w:pStyle w:val="p2Style"/>
      </w:pPr>
      <w:r>
        <w:rPr>
          <w:rStyle w:val="textStyle"/>
        </w:rPr>
        <w:t xml:space="preserve">Dual authentications prevent unauthorized playback</w:t>
      </w:r>
    </w:p>
    <w:p>
      <w:pPr>
        <w:pStyle w:val="p2Style"/>
      </w:pPr>
      <w:r>
        <w:rPr>
          <w:rStyle w:val="textStyle"/>
        </w:rPr>
        <w:t xml:space="preserve">Compatible with Windows OS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Licensing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free usage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Windows 10 (64bit)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230302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2024-03-29T06:05:03+00:00</dcterms:created>
  <dcterms:modified xsi:type="dcterms:W3CDTF">2024-03-29T06:05:03+00:00</dcterms:modified>
  <dc:title/>
  <dc:description/>
  <dc:subject/>
  <cp:keywords/>
  <cp:category/>
</cp:coreProperties>
</file>