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 unmanged, 120W, 8xPoE 1xRJ45 ,1xSFP Gigabit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PoE Ports,IEEE 802.3af/at</w:t>
      </w:r>
    </w:p>
    <w:p>
      <w:pPr>
        <w:pStyle w:val="p2Style"/>
      </w:pPr>
      <w:r>
        <w:rPr>
          <w:rStyle w:val="textStyle"/>
        </w:rPr>
        <w:t xml:space="preserve">Up to 30W per port, Total ≤240W (optional power supply)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100~240VAC,120W,-10°~+55°.,To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2026-08-19T12:29:07+00:00</dcterms:created>
  <dcterms:modified xsi:type="dcterms:W3CDTF">2026-08-19T12:29:07+00:00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