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SOL-IQbox-Strong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 modular expansion</w:t>
      </w:r>
    </w:p>
    <w:p>
      <w:pPr>
        <w:pStyle w:val="p2Style"/>
      </w:pPr>
      <w:r>
        <w:rPr>
          <w:rStyle w:val="textStyle"/>
        </w:rPr>
        <w:t xml:space="preserve">Stainless steel AISI 304L</w:t>
      </w:r>
    </w:p>
    <w:p>
      <w:pPr>
        <w:pStyle w:val="p2Style"/>
      </w:pPr>
      <w:r>
        <w:rPr>
          <w:rStyle w:val="textStyle"/>
        </w:rPr>
        <w:t xml:space="preserve">Cable glands plastic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Including electrical circuit breaker 1-pole 6kA</w:t>
      </w:r>
    </w:p>
    <w:p>
      <w:pPr>
        <w:pStyle w:val="p2Style"/>
      </w:pPr>
      <w:r>
        <w:rPr>
          <w:rStyle w:val="textStyle"/>
        </w:rPr>
        <w:t xml:space="preserve">Impact resistance IK10 vandalism protected</w:t>
      </w:r>
    </w:p>
    <w:p>
      <w:pPr>
        <w:pStyle w:val="p2Style"/>
      </w:pPr>
      <w:r>
        <w:rPr>
          <w:rStyle w:val="textStyle"/>
        </w:rPr>
        <w:t xml:space="preserve">Swivelling door with door contact switch</w:t>
      </w:r>
    </w:p>
    <w:p>
      <w:pPr>
        <w:pStyle w:val="p2Style"/>
      </w:pPr>
      <w:r>
        <w:rPr>
          <w:rStyle w:val="textStyle"/>
        </w:rPr>
        <w:t xml:space="preserve">Fast and easy installation</w:t>
      </w:r>
    </w:p>
    <w:p>
      <w:pPr>
        <w:pStyle w:val="p2Style"/>
      </w:pPr>
      <w:r>
        <w:rPr>
          <w:rStyle w:val="textStyle"/>
        </w:rPr>
        <w:t xml:space="preserve">For wall or pole mounting</w:t>
      </w:r>
    </w:p>
    <w:p>
      <w:pPr>
        <w:pStyle w:val="p2Style"/>
      </w:pPr>
      <w:r>
        <w:rPr>
          <w:rStyle w:val="textStyle"/>
        </w:rPr>
        <w:t xml:space="preserve">Dimensions 400x300x200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2026-08-24T18:56:09+00:00</dcterms:created>
  <dcterms:modified xsi:type="dcterms:W3CDTF">2026-08-24T18:56:09+00:00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