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228549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SOL-IQswitch-4MD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Camera junction box with 4-port Gigabit switch, managed 4xPoE, 2xSFP, 1000Mbps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Ready-made junction box solution</w:t>
      </w:r>
    </w:p>
    <w:p>
      <w:pPr>
        <w:pStyle w:val="p2Style"/>
      </w:pPr>
      <w:r>
        <w:rPr>
          <w:rStyle w:val="textStyle"/>
        </w:rPr>
        <w:t xml:space="preserve">Incl. SOL-IQbox-budget-B</w:t>
      </w:r>
    </w:p>
    <w:p>
      <w:pPr>
        <w:pStyle w:val="p2Style"/>
      </w:pPr>
      <w:r>
        <w:rPr>
          <w:rStyle w:val="textStyle"/>
        </w:rPr>
        <w:t xml:space="preserve">Incl. 4-port gigabit switch managed</w:t>
      </w:r>
    </w:p>
    <w:p>
      <w:pPr>
        <w:pStyle w:val="p2Style"/>
      </w:pPr>
      <w:r>
        <w:rPr>
          <w:rStyle w:val="textStyle"/>
        </w:rPr>
        <w:t xml:space="preserve">Incl. Power supply unit</w:t>
      </w:r>
    </w:p>
    <w:p>
      <w:pPr>
        <w:pStyle w:val="p2Style"/>
      </w:pPr>
      <w:r>
        <w:rPr>
          <w:rStyle w:val="textStyle"/>
        </w:rPr>
        <w:t xml:space="preserve">Electrically pre-wired and tested</w:t>
      </w:r>
    </w:p>
    <w:p>
      <w:pPr>
        <w:pStyle w:val="p2Style"/>
      </w:pPr>
      <w:r>
        <w:rPr>
          <w:rStyle w:val="textStyle"/>
        </w:rPr>
        <w:t xml:space="preserve">Optimized for outdoor applications</w:t>
      </w:r>
    </w:p>
    <w:p>
      <w:pPr>
        <w:pStyle w:val="p2Style"/>
      </w:pPr>
      <w:r>
        <w:rPr>
          <w:rStyle w:val="textStyle"/>
        </w:rPr>
        <w:t xml:space="preserve">UV stabilized polycarbonate, corrosion resistant</w:t>
      </w:r>
    </w:p>
    <w:p>
      <w:pPr>
        <w:pStyle w:val="p2Style"/>
      </w:pPr>
      <w:r>
        <w:rPr>
          <w:rStyle w:val="textStyle"/>
        </w:rPr>
        <w:t xml:space="preserve">Protection class IP 66</w:t>
      </w:r>
    </w:p>
    <w:p>
      <w:pPr>
        <w:pStyle w:val="p2Style"/>
      </w:pPr>
      <w:r>
        <w:rPr>
          <w:rStyle w:val="textStyle"/>
        </w:rPr>
        <w:t xml:space="preserve">Impact resistance IK 10, protected against vandalism</w:t>
      </w:r>
    </w:p>
    <w:p>
      <w:pPr>
        <w:pStyle w:val="p2Style"/>
      </w:pPr>
      <w:r>
        <w:rPr>
          <w:rStyle w:val="textStyle"/>
        </w:rPr>
        <w:t xml:space="preserve">Pivotable door (with door contact switch)</w:t>
      </w:r>
    </w:p>
    <w:p>
      <w:pPr>
        <w:pStyle w:val="p2Style"/>
      </w:pPr>
      <w:r>
        <w:rPr>
          <w:rStyle w:val="textStyle"/>
        </w:rPr>
        <w:t xml:space="preserve">Wall or pole mounting</w:t>
      </w:r>
    </w:p>
    <w:p>
      <w:pPr>
        <w:pStyle w:val="p2Style"/>
      </w:pPr>
      <w:r>
        <w:rPr>
          <w:rStyle w:val="textStyle"/>
        </w:rPr>
        <w:t xml:space="preserve">Quick, easy installation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Solvido IQbox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Housing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Outdoor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Color (housing)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RAL7035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Hosuing 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Polycarbonate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Heater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optional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Dimension (lxwxd)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400x300x210mm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Supply voltage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230VAC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Operating temperature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+70°C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Certifications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Protection rating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228549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Solvido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SOL-WST-MB-30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Pole mounting for CUS-WST and SOL-IQbox series set (2pcs)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SOL-WST-PHZ1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Profile half-cylinder for swivel lever handle, delivery with 2 keys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SOL-WST-SBL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Tightening strap long for SOL-WST-MB, CUS-WST, SOL-IQbox set 2pcs. 1.5m stainless steel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SOL-WST-SH/1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Swivelling lever for profile half-cylinder (1pc.) delivery without lock cylinder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SOL-WST-SSK-ES-30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Erdungsset für Schlösser SOL-WST-SSK für IQbox -budget, -eco, -switch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SOL-WST-SSK/1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Lock with toggle lock (1 piece) with key, for CUS-WST and SOL-IQbox series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SOL-WST-WB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Wall mounting for CUS-WST and SOL-IQbox series set (4pcs) wall clearance 10mm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2024-03-28T10:58:13+00:00</dcterms:created>
  <dcterms:modified xsi:type="dcterms:W3CDTF">2024-03-28T10:58:13+00:00</dcterms:modified>
  <dc:title/>
  <dc:description/>
  <dc:subject/>
  <cp:keywords/>
  <cp:category/>
</cp:coreProperties>
</file>