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12" (30cm) LCD Monitor FHD, 1920x1080, LED, HDMI, VGA, Composite, TVI, CVI, AHD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12" (30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 (loop-through input)</w:t>
      </w:r>
    </w:p>
    <w:p>
      <w:pPr>
        <w:pStyle w:val="p2Style"/>
      </w:pPr>
      <w:r>
        <w:rPr>
          <w:rStyle w:val="textStyle"/>
        </w:rPr>
        <w:t xml:space="preserve">HD analog multi signal input (TVI, AHD, CVI)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326x315x43mm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2026-09-18T23:08:07+00:00</dcterms:created>
  <dcterms:modified xsi:type="dcterms:W3CDTF">2026-09-18T23:08:07+00:00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