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12" (30cm) LCD Monitor FHD, 1920x1080, LED, HDMI, VGA, Composite, TVI, CVI, AHD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12" (30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 (loop-through input)</w:t>
      </w:r>
    </w:p>
    <w:p>
      <w:pPr>
        <w:pStyle w:val="p2Style"/>
      </w:pPr>
      <w:r>
        <w:rPr>
          <w:rStyle w:val="textStyle"/>
        </w:rPr>
        <w:t xml:space="preserve">HD analog multi signal input (TVI, AHD, CVI)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326x315x43mm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AHD, Composite (FBAS), CVI, HD-TVI,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2026-08-04T16:23:11+00:00</dcterms:created>
  <dcterms:modified xsi:type="dcterms:W3CDTF">2026-08-04T16:23:11+00:00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