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IPD-78M3611M0A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1/2,5" Network Dome, Fix, 3840x2160, Day&amp;Night, DOL-WDR 3,6-11mm,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1/2.5" Sony STARVIS CMOS sensor</w:t>
      </w:r>
    </w:p>
    <w:p>
      <w:pPr>
        <w:pStyle w:val="p2Style"/>
      </w:pPr>
      <w:r>
        <w:rPr>
          <w:rStyle w:val="textStyle"/>
        </w:rPr>
        <w:t xml:space="preserve">Resolution max. 3840x2160, 8 Megapixel</w:t>
      </w:r>
    </w:p>
    <w:p>
      <w:pPr>
        <w:pStyle w:val="p2Style"/>
      </w:pPr>
      <w:r>
        <w:rPr>
          <w:rStyle w:val="textStyle"/>
        </w:rPr>
        <w:t xml:space="preserve">Motorised varifocal lens 3,6~11mm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VCA video analysis, ONVIF event mapping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Quad Smart Streaming: H.265(+), H.264(+), MJPEG</w:t>
      </w:r>
    </w:p>
    <w:p>
      <w:pPr>
        <w:pStyle w:val="p2Style"/>
      </w:pPr>
      <w:r>
        <w:rPr>
          <w:rStyle w:val="textStyle"/>
        </w:rPr>
        <w:t xml:space="preserve">Slot for Micro SD Card, HTML5 replay, Audio, Alarm</w:t>
      </w:r>
    </w:p>
    <w:p>
      <w:pPr>
        <w:pStyle w:val="p2Style"/>
      </w:pPr>
      <w:r>
        <w:rPr>
          <w:rStyle w:val="textStyle"/>
        </w:rPr>
        <w:t xml:space="preserve">Power supply PoE, 12VDC or 24VAC</w:t>
      </w:r>
    </w:p>
    <w:p>
      <w:pPr>
        <w:pStyle w:val="p2Style"/>
      </w:pPr>
      <w:r>
        <w:rPr>
          <w:rStyle w:val="textStyle"/>
        </w:rPr>
        <w:t xml:space="preserve">For outdoor use IP66, vandal proofed IK10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Inside, 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10.8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Automatic,Day,Night,night-color mode,extern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ATW-Indoor,ATW-Outdoor,Manual,Fluorescent light,Light bulb,Shade,Clear Sky,Flammes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F1,5,40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36,6 - 86,5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17,7 - 42,6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8,6 - 21,2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91,7 - 214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card),E-Mail,HTTP,FTP,Boost,TCP,UDP,Onvif Event Mapping,alarm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card slot,Alarm in/output,RJ-45,Combi connector,connection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46 - 21°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3,6 - 11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(16:9),2592x1520 (16:9),1920x1080 (16:9),1600x900 (16:9),1280x720 (16:9),960x540 (16:9),640x360 (16:9),320x180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220930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LN-Serie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Callisto Dome series,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 Shield for eneo Callisto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&amp; Surface mount base,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eneo Dome Cameras MED-62xxxxxM0A and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Surface mount base 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Wedge Adapter,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 Converter, BNC to 2-wire cable transmission for EPOC Cameras,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2026-11-01T02:54:19+00:00</dcterms:created>
  <dcterms:modified xsi:type="dcterms:W3CDTF">2026-11-01T02:54:19+00:00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