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224228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VM-LCDWMB1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Universal Wall Mount for LCD Monitors, 32" to 65", VESA support up to 35Kg max.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High quality steel construction</w:t>
      </w:r>
    </w:p>
    <w:p>
      <w:pPr>
        <w:pStyle w:val="p2Style"/>
      </w:pPr>
      <w:r>
        <w:rPr>
          <w:rStyle w:val="textStyle"/>
        </w:rPr>
        <w:t xml:space="preserve">Anodised surface prevents rust</w:t>
      </w:r>
    </w:p>
    <w:p>
      <w:pPr>
        <w:pStyle w:val="p2Style"/>
      </w:pPr>
      <w:r>
        <w:rPr>
          <w:rStyle w:val="textStyle"/>
        </w:rPr>
        <w:t xml:space="preserve">Flexible tilting (max. 10°) for better viewing experience</w:t>
      </w:r>
    </w:p>
    <w:p>
      <w:pPr>
        <w:pStyle w:val="p2Style"/>
      </w:pPr>
      <w:r>
        <w:rPr>
          <w:rStyle w:val="textStyle"/>
        </w:rPr>
        <w:t xml:space="preserve">Lockable safety bar (padlock not included)</w:t>
      </w:r>
    </w:p>
    <w:p>
      <w:pPr>
        <w:pStyle w:val="p2Style"/>
      </w:pPr>
      <w:r>
        <w:rPr>
          <w:rStyle w:val="textStyle"/>
        </w:rPr>
        <w:t xml:space="preserve">VESA standard design</w:t>
      </w:r>
    </w:p>
    <w:p>
      <w:pPr>
        <w:pStyle w:val="p2Style"/>
      </w:pPr>
      <w:r>
        <w:rPr>
          <w:rStyle w:val="textStyle"/>
        </w:rPr>
        <w:t xml:space="preserve">Accommodate LCD displays from 32" up to 65" displays</w:t>
      </w:r>
    </w:p>
    <w:p>
      <w:pPr>
        <w:pStyle w:val="p2Style"/>
      </w:pPr>
      <w:r>
        <w:rPr>
          <w:rStyle w:val="textStyle"/>
        </w:rPr>
        <w:t xml:space="preserve">Support up to 35 kg max.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4260229841242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224228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2026-09-01T20:56:48+00:00</dcterms:created>
  <dcterms:modified xsi:type="dcterms:W3CDTF">2026-09-01T20:56:48+00:00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