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SC-IPH3002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Ethernet, PoE Extender, 1x IN, 2x OUT, Daisy-chain for cameras, 250m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PoE- and Ethernet extender with daisy chaining</w:t>
      </w:r>
    </w:p>
    <w:p>
      <w:pPr>
        <w:pStyle w:val="p2Style"/>
      </w:pPr>
      <w:r>
        <w:rPr>
          <w:rStyle w:val="textStyle"/>
        </w:rPr>
        <w:t xml:space="preserve">Cost-efficient extension of existing networks</w:t>
      </w:r>
    </w:p>
    <w:p>
      <w:pPr>
        <w:pStyle w:val="p2Style"/>
      </w:pPr>
      <w:r>
        <w:rPr>
          <w:rStyle w:val="textStyle"/>
        </w:rPr>
        <w:t xml:space="preserve">Up to 10 PoE IP cameras via UTP</w:t>
      </w:r>
    </w:p>
    <w:p>
      <w:pPr>
        <w:pStyle w:val="p2Style"/>
      </w:pPr>
      <w:r>
        <w:rPr>
          <w:rStyle w:val="textStyle"/>
        </w:rPr>
        <w:t xml:space="preserve">Range at 100Mbps: 100m</w:t>
      </w:r>
    </w:p>
    <w:p>
      <w:pPr>
        <w:pStyle w:val="p2Style"/>
      </w:pPr>
      <w:r>
        <w:rPr>
          <w:rStyle w:val="textStyle"/>
        </w:rPr>
        <w:t xml:space="preserve">Range at 10Mbps: 250m</w:t>
      </w:r>
    </w:p>
    <w:p>
      <w:pPr>
        <w:pStyle w:val="p2Style"/>
      </w:pPr>
      <w:r>
        <w:rPr>
          <w:rStyle w:val="textStyle"/>
        </w:rPr>
        <w:t xml:space="preserve">48V PSU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SC-IPH3002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2026-08-31T04:13:05+00:00</dcterms:created>
  <dcterms:modified xsi:type="dcterms:W3CDTF">2026-08-31T04:13:05+00:00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