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Empfänger, 1 Faser, MM, 850nm, automatische Verstärkung,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