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FDX60S1BM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 1310/1550nm, B Seite, RS232, RS422, RS485,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FDX60S1BM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