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HF6XA-5M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Objektiv, F1.9/6mm, 5MP,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- 1/1.2" Sensoren</w:t>
      </w:r>
    </w:p>
    <w:p>
      <w:pPr>
        <w:pStyle w:val="p2Style"/>
      </w:pPr>
      <w:r>
        <w:rPr>
          <w:rStyle w:val="textStyle"/>
        </w:rPr>
        <w:t xml:space="preserve">Brennweite 6mm</w:t>
      </w:r>
    </w:p>
    <w:p>
      <w:pPr>
        <w:pStyle w:val="p2Style"/>
      </w:pPr>
      <w:r>
        <w:rPr>
          <w:rStyle w:val="textStyle"/>
        </w:rPr>
        <w:t xml:space="preserve">Bis 5MP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Ideal für Machine Vision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74,7 - 58,1°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HF6XA-5M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2026-07-21T10:20:34+00:00</dcterms:created>
  <dcterms:modified xsi:type="dcterms:W3CDTF">2026-07-21T10:20:34+00:00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