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1'', 2048x2048, 25fps, PoE, CMV4000,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