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XRN-2011-1TB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32 Kanal, 256Mbps, 8x SATA, 1TB HDD, H.265, Hotswap, RAID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w:tr><w:trPr/><w:tc><w:tcPr><w:tcW w:w="4500" w:type="dxa"/><w:vAlign w:val="top"/><w:noWrap/></w:tcPr><w:p><w:pPr><w:spacing w:after="10"/></w:pPr><w:r><w:rPr><w:rStyle w:val=""/></w:rPr><w:t xml:space="preserve">ST8000VX004</w:t></w:r></w:p></w:tc><w:tc><w:tcPr><w:tcW w:w="4500" w:type="dxa"/><w:vAlign w:val="top"/><w:noWrap/></w:tcPr><w:p><w:pPr><w:spacing w:after="10"/></w:pPr><w:r><w:rPr><w:rStyle w:val=""/></w:rPr><w:t xml:space="preserve">Festplatte, 3,5&quot;, SATA 6Gb/s, 8TB, 256MB Cache, 24/7 Betrieb, R/V Sensor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Ultrastar DC HC310 SATA 4TB</w:t></w:r></w:p></w:tc><w:tc><w:tcPr><w:tcW w:w="4500" w:type="dxa"/><w:vAlign w:val="top"/><w:noWrap/></w:tcPr><w:p><w:pPr><w:spacing w:after="10"/></w:pPr><w:r><w:rPr><w:rStyle w:val=""/></w:rPr><w:t xml:space="preserve">Festplatte, 3,5&quot;, SATA 6Gb/s, 4TB, 7200RPM, 256MB, 24/7, R/V Sensor</w:t></w:r></w:p></w:tc></w:tr><w:tr><w:trPr/><w:tc><w:tcPr><w:tcW w:w="4500" w:type="dxa"/><w:vAlign w:val="top"/><w:noWrap/></w:tcPr><w:p><w:pPr><w:spacing w:after="10"/></w:pPr><w:r><w:rPr><w:rStyle w:val=""/></w:rPr><w:t xml:space="preserve">Western Digital Ultrastar DC HC310 SATA 6TB</w:t></w:r></w:p></w:tc><w:tc><w:tcPr><w:tcW w:w="4500" w:type="dxa"/><w:vAlign w:val="top"/><w:noWrap/></w:tcPr><w:p><w:pPr><w:spacing w:after="10"/></w:pPr><w:r><w:rPr><w:rStyle w:val=""/></w:rPr><w:t xml:space="preserve">Festplatte, 3,5&quot;, SATA 6Gb/s, 6TB, 7200RPM, 256MB, 24/7, R/V Sensor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