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MCB-64A0003M0A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HD Kamera 2560x1440, Tag/Nacht, AF Zoom, WDR, 3,2-9 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6,64 Megapixel SONY STARVIS CMOS-Sensor</w:t>
      </w:r>
    </w:p>
    <w:p>
      <w:pPr>
        <w:pStyle w:val="p2Style"/>
      </w:pPr>
      <w:r>
        <w:rPr>
          <w:rStyle w:val="textStyle"/>
        </w:rPr>
        <w:t xml:space="preserve">Auflösung max. 2560x1440@25/30fps</w:t>
      </w:r>
    </w:p>
    <w:p>
      <w:pPr>
        <w:pStyle w:val="p2Style"/>
      </w:pPr>
      <w:r>
        <w:rPr>
          <w:rStyle w:val="textStyle"/>
        </w:rPr>
        <w:t xml:space="preserve">Integrierte Anschlussbox</w:t>
      </w:r>
    </w:p>
    <w:p>
      <w:pPr>
        <w:pStyle w:val="p2Style"/>
      </w:pPr>
      <w:r>
        <w:rPr>
          <w:rStyle w:val="textStyle"/>
        </w:rPr>
        <w:t xml:space="preserve">Einfache und aufgeräumte Verkabelung</w:t>
      </w:r>
    </w:p>
    <w:p>
      <w:pPr>
        <w:pStyle w:val="p2Style"/>
      </w:pPr>
      <w:r>
        <w:rPr>
          <w:rStyle w:val="textStyle"/>
        </w:rPr>
        <w:t xml:space="preserve">Optisch 3x Auto Fokus Zoom, 3,2~9mm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 wählbar, Composite SUB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DOL-WDR 3 Fach Scan der Bilder @25/30fps &amp;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Point of Interest und Smart Motion Zoom</w:t>
      </w:r>
    </w:p>
    <w:p>
      <w:pPr>
        <w:pStyle w:val="p2Style"/>
      </w:pPr>
      <w:r>
        <w:rPr>
          <w:rStyle w:val="textStyle"/>
        </w:rPr>
        <w:t xml:space="preserve">IR-LED Beleuchtung über OSD-Menü abschaltbar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130,50x82,15x265,80mm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D-WDR, 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automatisch,Tag,Nacht,Nacht -Farbmodus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AUTO,AUTOext,manuell,Preset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28,1 - 89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14 - 44,5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6,6 - 22,3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70 - 223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Schrauben,2x Tülle,1x Innensechskantschlüssel,4-pin terminal block,Video Sub-Ausgang Kabel,1x Scharnierstift,Kabelbefestigungsplatte mit Befestigungsschraube,2x Kabelbinder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2560x1440,1920x1080,1280x720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4MP, EX-SDI @ 4MP, HD-SDI @ 2MP, HD-TVI @ 4MP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218572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2026-06-06T01:06:38+00:00</dcterms:created>
  <dcterms:modified xsi:type="dcterms:W3CDTF">2026-06-06T01:06:38+00:00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