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215018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SOL-IQbox-budget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Anschlusskasten für Videoüberwachung, 400x300x150mm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Außenbereich optimiert</w:t>
      </w:r>
    </w:p>
    <w:p>
      <w:pPr>
        <w:pStyle w:val="p2Style"/>
      </w:pPr>
      <w:r>
        <w:rPr>
          <w:rStyle w:val="textStyle"/>
        </w:rPr>
        <w:t xml:space="preserve">Elektrisch vorverdrahtet, für flexiblen, modularen Ausbau</w:t>
      </w:r>
    </w:p>
    <w:p>
      <w:pPr>
        <w:pStyle w:val="p2Style"/>
      </w:pPr>
      <w:r>
        <w:rPr>
          <w:rStyle w:val="textStyle"/>
        </w:rPr>
        <w:t xml:space="preserve">UV stabilisiertes Polycarbonat, korrosionsbeständig</w:t>
      </w:r>
    </w:p>
    <w:p>
      <w:pPr>
        <w:pStyle w:val="p2Style"/>
      </w:pPr>
      <w:r>
        <w:rPr>
          <w:rStyle w:val="textStyle"/>
        </w:rPr>
        <w:t xml:space="preserve">Schutzart IP 66</w:t>
      </w:r>
    </w:p>
    <w:p>
      <w:pPr>
        <w:pStyle w:val="p2Style"/>
      </w:pPr>
      <w:r>
        <w:rPr>
          <w:rStyle w:val="textStyle"/>
        </w:rPr>
        <w:t xml:space="preserve">Schlagfestigkeit IK 10 vandalismusgeschützt</w:t>
      </w:r>
    </w:p>
    <w:p>
      <w:pPr>
        <w:pStyle w:val="p2Style"/>
      </w:pPr>
      <w:r>
        <w:rPr>
          <w:rStyle w:val="textStyle"/>
        </w:rPr>
        <w:t xml:space="preserve">Tür schwenkbar (mit Türkontaktschalter)</w:t>
      </w:r>
    </w:p>
    <w:p>
      <w:pPr>
        <w:pStyle w:val="p2Style"/>
      </w:pPr>
      <w:r>
        <w:rPr>
          <w:rStyle w:val="textStyle"/>
        </w:rPr>
        <w:t xml:space="preserve">Wand- oder Mastmontage</w:t>
      </w:r>
    </w:p>
    <w:p>
      <w:pPr>
        <w:pStyle w:val="p2Style"/>
      </w:pPr>
      <w:r>
        <w:rPr>
          <w:rStyle w:val="textStyle"/>
        </w:rPr>
        <w:t xml:space="preserve">Schnelle, einfache Installation</w:t>
      </w:r>
    </w:p>
    <w:p>
      <w:pPr>
        <w:pStyle w:val="p2Style"/>
      </w:pPr>
      <w:r>
        <w:rPr>
          <w:rStyle w:val="textStyle"/>
        </w:rPr>
        <w:t xml:space="preserve">Einfache mechanische Bearbeitung</w:t>
      </w:r>
    </w:p>
    <w:p>
      <w:pPr>
        <w:pStyle w:val="p2Style"/>
      </w:pPr>
      <w:r>
        <w:rPr>
          <w:rStyle w:val="textStyle"/>
        </w:rPr>
        <w:t xml:space="preserve">Staffelpreise auf Anfrage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215018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2026-10-29T13:06:21+00:00</dcterms:created>
  <dcterms:modified xsi:type="dcterms:W3CDTF">2026-10-29T13:06:21+00:00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