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ausziehbar, Innen, 10kg max., Aluminium/schwarz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8717332814947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F.01U.216.829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