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DOME-WB2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für eneo Mintrax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IED-63xx (Metallgehäuse) und IEP-63M2812M0A,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