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MDR-20-12 DIN RAIL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12VDC / 1,67A für Hutschienenmontage TS-35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Aktive PFC Funktion</w:t>
      </w:r>
    </w:p>
    <w:p>
      <w:pPr>
        <w:pStyle w:val="p2Style"/>
      </w:pPr>
      <w:r>
        <w:rPr>
          <w:rStyle w:val="textStyle"/>
        </w:rPr>
        <w:t xml:space="preserve">Schutz bei Kurzschluss / Überlast / Überspannung</w:t>
      </w:r>
    </w:p>
    <w:p>
      <w:pPr>
        <w:pStyle w:val="p2Style"/>
      </w:pPr>
      <w:r>
        <w:rPr>
          <w:rStyle w:val="textStyle"/>
        </w:rPr>
        <w:t xml:space="preserve">Geringe Ruhestromaufnahme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211604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2026-06-15T08:36:30+00:00</dcterms:created>
  <dcterms:modified xsi:type="dcterms:W3CDTF">2026-06-15T08:36:30+00:00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