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AXIS P3346-V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 , mit Rahmen, weiß, für AXIS P3346/67-V,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