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F2,0/2,4mm, HFoV: 50,4°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