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LFF-8012C-D35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F1,8/35mm, 2/3", C, manuell IR-korrigiert, 12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textStyle"/>
        </w:rPr>
        <w:t xml:space="preserve">MOD: 1m</w:t>
      </w:r>
    </w:p>
    <w:p>
      <w:pPr>
        <w:pStyle w:val="p2Style"/>
      </w:pPr>
      <w:r>
        <w:rPr>
          <w:rStyle w:val="textStyle"/>
        </w:rPr>
        <w:t xml:space="preserve">Betriebstemperatur: -10 ~ +50C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F.01U.309.130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2026-07-04T08:29:55+00:00</dcterms:created>
  <dcterms:modified xsi:type="dcterms:W3CDTF">2026-07-04T08:29:55+00:00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