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SHD-3000F1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Domekameras, Innen,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Kameramodellen:</w:t>
      </w:r>
    </w:p>
    <w:p>
      <w:pPr>
        <w:pStyle w:val="p2Style"/>
      </w:pPr>
      <w:r>
        <w:rPr>
          <w:rStyle w:val="textStyle"/>
        </w:rPr>
        <w:t xml:space="preserve">SCD-6081R, SCV-6081R, SND-5083</w:t>
      </w:r>
    </w:p>
    <w:p>
      <w:pPr>
        <w:pStyle w:val="p2Style"/>
      </w:pPr>
      <w:r>
        <w:rPr>
          <w:rStyle w:val="textStyle"/>
        </w:rPr>
        <w:t xml:space="preserve">SND-5084, SND-5084R, SND-6083</w:t>
      </w:r>
    </w:p>
    <w:p>
      <w:pPr>
        <w:pStyle w:val="p2Style"/>
      </w:pPr>
      <w:r>
        <w:rPr>
          <w:rStyle w:val="textStyle"/>
        </w:rPr>
        <w:t xml:space="preserve">SND-6084, SND-6084R, SND-7084</w:t>
      </w:r>
    </w:p>
    <w:p>
      <w:pPr>
        <w:pStyle w:val="p2Style"/>
      </w:pPr>
      <w:r>
        <w:rPr>
          <w:rStyle w:val="textStyle"/>
        </w:rPr>
        <w:t xml:space="preserve">SND-7084R, SNV-5084, SNV-5084R</w:t>
      </w:r>
    </w:p>
    <w:p>
      <w:pPr>
        <w:pStyle w:val="p2Style"/>
      </w:pPr>
      <w:r>
        <w:rPr>
          <w:rStyle w:val="textStyle"/>
        </w:rPr>
        <w:t xml:space="preserve">SNV-6084, SNV-6084R, SNV-7084</w:t>
      </w:r>
    </w:p>
    <w:p>
      <w:pPr>
        <w:pStyle w:val="p2Style"/>
      </w:pPr>
      <w:r>
        <w:rPr>
          <w:rStyle w:val="textStyle"/>
        </w:rPr>
        <w:t xml:space="preserve">SNV-7084R, SNV-8080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8801089161994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SHD-3000F1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2026-08-24T18:13:49+00:00</dcterms:created>
  <dcterms:modified xsi:type="dcterms:W3CDTF">2026-08-24T18:13:49+00:00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