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STC-MBE132U3V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S/W, 1,3 MP, CMOS von e2v,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1/1.8" CMOS-Sensor von e2v</w:t>
      </w:r>
    </w:p>
    <w:p>
      <w:pPr>
        <w:pStyle w:val="p2Style"/>
      </w:pPr>
      <w:r>
        <w:rPr>
          <w:rStyle w:val="textStyle"/>
        </w:rPr>
        <w:t xml:space="preserve">Auflösung 1280x1024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60fps@1280x1024 (SXVGA)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33,8mm</w:t>
      </w:r>
    </w:p>
    <w:p>
      <w:pPr>
        <w:pStyle w:val="p2Style"/>
      </w:pPr>
      <w:r>
        <w:rPr>
          <w:rStyle w:val="textStyle"/>
        </w:rPr>
        <w:t xml:space="preserve">Robustes Aluminiumgehäuse,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STC-MBE132U3V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2026-07-21T08:09:03+00:00</dcterms:created>
  <dcterms:modified xsi:type="dcterms:W3CDTF">2026-07-21T08:09:03+00:00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