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TF9904 Swivel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flexible Montage der AXIS P1214/-E Sensoreinheit,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ausgewählten FA-Sensoren und P12-Kameras kompatibel</w:t>
      </w:r>
    </w:p>
    <w:p>
      <w:pPr>
        <w:pStyle w:val="p2Style"/>
      </w:pPr>
      <w:r>
        <w:rPr>
          <w:rStyle w:val="textStyle"/>
        </w:rPr>
        <w:t xml:space="preserve">Montegehalterung für verbesserte Montageflexiblität</w:t>
      </w:r>
    </w:p>
    <w:p>
      <w:pPr>
        <w:pStyle w:val="p2Style"/>
      </w:pPr>
      <w:r>
        <w:rPr>
          <w:rStyle w:val="textStyle"/>
        </w:rPr>
        <w:t xml:space="preserve">Für horizontale und vertikale Installation</w:t>
      </w:r>
    </w:p>
    <w:p>
      <w:pPr>
        <w:pStyle w:val="p2Style"/>
      </w:pPr>
      <w:r>
        <w:rPr>
          <w:rStyle w:val="textStyle"/>
        </w:rPr>
        <w:t xml:space="preserve">Flexibles Neigen möglich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2026-09-30T04:35:10+00:00</dcterms:created>
  <dcterms:modified xsi:type="dcterms:W3CDTF">2026-09-30T04:35:10+00:00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