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DOME/WEDGE2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Keiladapter, Callisto Dome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Neigung 15°</w:t>
      </w:r>
    </w:p>
    <w:p>
      <w:pPr>
        <w:pStyle w:val="p2Style"/>
      </w:pPr>
      <w:r>
        <w:rPr>
          <w:rStyle w:val="textStyle"/>
        </w:rPr>
        <w:t xml:space="preserve">Decken und Wandmontage</w:t>
      </w:r>
    </w:p>
    <w:p>
      <w:pPr>
        <w:pStyle w:val="p2Style"/>
      </w:pPr>
      <w:r>
        <w:rPr>
          <w:rStyle w:val="textStyle"/>
        </w:rPr>
        <w:t xml:space="preserve">Neigebereich Dome mit Adapter 10°min ~ 75°max</w:t>
      </w:r>
    </w:p>
    <w:p>
      <w:pPr>
        <w:pStyle w:val="p2Style"/>
      </w:pPr>
      <w:r>
        <w:rPr>
          <w:rStyle w:val="textStyle"/>
        </w:rPr>
        <w:t xml:space="preserve">Für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2026-08-19T21:42:48+00:00</dcterms:created>
  <dcterms:modified xsi:type="dcterms:W3CDTF">2026-08-19T21:42:48+00:00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